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83D" w:rsidRPr="00B25A7E" w:rsidRDefault="0027583D" w:rsidP="0027583D">
      <w:pPr>
        <w:suppressAutoHyphens/>
        <w:ind w:right="-6"/>
        <w:jc w:val="center"/>
        <w:rPr>
          <w:rFonts w:ascii="Times New Roman" w:hAnsi="Times New Roman" w:cs="Times New Roman"/>
          <w:b/>
          <w:sz w:val="20"/>
          <w:szCs w:val="20"/>
        </w:rPr>
      </w:pPr>
      <w:r w:rsidRPr="00B25A7E">
        <w:rPr>
          <w:rFonts w:ascii="Times New Roman" w:hAnsi="Times New Roman" w:cs="Times New Roman"/>
          <w:b/>
          <w:bCs/>
          <w:sz w:val="20"/>
          <w:szCs w:val="20"/>
        </w:rPr>
        <w:t>ФОНД ИМУЩЕСТВА ТУЛЬСКОЙ ОБЛАСТИ</w:t>
      </w:r>
    </w:p>
    <w:p w:rsidR="0027583D" w:rsidRPr="00B25A7E" w:rsidRDefault="0027583D" w:rsidP="0027583D">
      <w:pPr>
        <w:suppressAutoHyphens/>
        <w:ind w:left="567" w:right="707"/>
        <w:jc w:val="center"/>
        <w:rPr>
          <w:rFonts w:ascii="Times New Roman" w:hAnsi="Times New Roman" w:cs="Times New Roman"/>
          <w:bCs/>
          <w:sz w:val="20"/>
          <w:szCs w:val="20"/>
        </w:rPr>
      </w:pPr>
      <w:r w:rsidRPr="00B25A7E">
        <w:rPr>
          <w:rFonts w:ascii="Times New Roman" w:hAnsi="Times New Roman" w:cs="Times New Roman"/>
          <w:bCs/>
          <w:sz w:val="20"/>
          <w:szCs w:val="20"/>
        </w:rPr>
        <w:t xml:space="preserve">извещает о проведении </w:t>
      </w:r>
      <w:r w:rsidRPr="00B25A7E">
        <w:rPr>
          <w:rFonts w:ascii="Times New Roman" w:hAnsi="Times New Roman" w:cs="Times New Roman"/>
          <w:b/>
          <w:bCs/>
          <w:sz w:val="20"/>
          <w:szCs w:val="20"/>
        </w:rPr>
        <w:t>23 августа 2019 года</w:t>
      </w:r>
      <w:r w:rsidRPr="00B25A7E">
        <w:rPr>
          <w:rFonts w:ascii="Times New Roman" w:hAnsi="Times New Roman" w:cs="Times New Roman"/>
          <w:bCs/>
          <w:sz w:val="20"/>
          <w:szCs w:val="20"/>
        </w:rPr>
        <w:t xml:space="preserve"> аукциона по продаже земельных участков</w:t>
      </w:r>
    </w:p>
    <w:p w:rsidR="0027583D" w:rsidRPr="00B25A7E" w:rsidRDefault="0027583D" w:rsidP="0027583D">
      <w:pPr>
        <w:suppressAutoHyphens/>
        <w:ind w:left="567" w:right="707"/>
        <w:jc w:val="center"/>
        <w:rPr>
          <w:rFonts w:ascii="Times New Roman" w:hAnsi="Times New Roman" w:cs="Times New Roman"/>
          <w:bCs/>
          <w:sz w:val="20"/>
          <w:szCs w:val="20"/>
        </w:rPr>
      </w:pPr>
    </w:p>
    <w:p w:rsidR="0027583D" w:rsidRPr="00B25A7E" w:rsidRDefault="0027583D" w:rsidP="0027583D">
      <w:pPr>
        <w:widowControl w:val="0"/>
        <w:suppressAutoHyphens/>
        <w:ind w:right="-6" w:firstLine="284"/>
        <w:jc w:val="both"/>
        <w:rPr>
          <w:rFonts w:ascii="Times New Roman" w:hAnsi="Times New Roman" w:cs="Times New Roman"/>
          <w:bCs/>
          <w:sz w:val="20"/>
          <w:szCs w:val="20"/>
        </w:rPr>
      </w:pPr>
      <w:r w:rsidRPr="00B25A7E">
        <w:rPr>
          <w:rFonts w:ascii="Times New Roman" w:hAnsi="Times New Roman" w:cs="Times New Roman"/>
          <w:bCs/>
          <w:sz w:val="20"/>
          <w:szCs w:val="20"/>
        </w:rPr>
        <w:t>1. Организатор аукциона – Специализированное государственное учреждение при правительстве Тульской области «Фонд имущества Тульской области» (</w:t>
      </w:r>
      <w:proofErr w:type="gramStart"/>
      <w:r w:rsidRPr="00B25A7E">
        <w:rPr>
          <w:rFonts w:ascii="Times New Roman" w:hAnsi="Times New Roman" w:cs="Times New Roman"/>
          <w:bCs/>
          <w:sz w:val="20"/>
          <w:szCs w:val="20"/>
        </w:rPr>
        <w:t>г</w:t>
      </w:r>
      <w:proofErr w:type="gramEnd"/>
      <w:r w:rsidRPr="00B25A7E">
        <w:rPr>
          <w:rFonts w:ascii="Times New Roman" w:hAnsi="Times New Roman" w:cs="Times New Roman"/>
          <w:bCs/>
          <w:sz w:val="20"/>
          <w:szCs w:val="20"/>
        </w:rPr>
        <w:t xml:space="preserve">. Тула, ул. Жаворонкова, д. 2, тел: (4872) 362232, 361342; </w:t>
      </w:r>
      <w:proofErr w:type="spellStart"/>
      <w:r w:rsidRPr="00B25A7E">
        <w:rPr>
          <w:rFonts w:ascii="Times New Roman" w:hAnsi="Times New Roman" w:cs="Times New Roman"/>
          <w:bCs/>
          <w:sz w:val="20"/>
          <w:szCs w:val="20"/>
        </w:rPr>
        <w:t>e-mail</w:t>
      </w:r>
      <w:proofErr w:type="spellEnd"/>
      <w:r w:rsidRPr="00B25A7E">
        <w:rPr>
          <w:rFonts w:ascii="Times New Roman" w:hAnsi="Times New Roman" w:cs="Times New Roman"/>
          <w:bCs/>
          <w:sz w:val="20"/>
          <w:szCs w:val="20"/>
        </w:rPr>
        <w:t xml:space="preserve"> </w:t>
      </w:r>
      <w:proofErr w:type="spellStart"/>
      <w:r w:rsidRPr="00B25A7E">
        <w:rPr>
          <w:rFonts w:ascii="Times New Roman" w:hAnsi="Times New Roman" w:cs="Times New Roman"/>
          <w:bCs/>
          <w:sz w:val="20"/>
          <w:szCs w:val="20"/>
        </w:rPr>
        <w:t>fito@tularegion.ru</w:t>
      </w:r>
      <w:proofErr w:type="spellEnd"/>
      <w:r w:rsidRPr="00B25A7E">
        <w:rPr>
          <w:rFonts w:ascii="Times New Roman" w:hAnsi="Times New Roman" w:cs="Times New Roman"/>
          <w:bCs/>
          <w:sz w:val="20"/>
          <w:szCs w:val="20"/>
        </w:rPr>
        <w:t>).</w:t>
      </w:r>
    </w:p>
    <w:p w:rsidR="0027583D" w:rsidRPr="00B25A7E" w:rsidRDefault="0027583D" w:rsidP="0027583D">
      <w:pPr>
        <w:widowControl w:val="0"/>
        <w:suppressAutoHyphens/>
        <w:ind w:right="-6" w:firstLine="284"/>
        <w:jc w:val="both"/>
        <w:rPr>
          <w:rFonts w:ascii="Times New Roman" w:hAnsi="Times New Roman" w:cs="Times New Roman"/>
          <w:sz w:val="20"/>
          <w:szCs w:val="20"/>
        </w:rPr>
      </w:pPr>
      <w:r w:rsidRPr="00B25A7E">
        <w:rPr>
          <w:rFonts w:ascii="Times New Roman" w:hAnsi="Times New Roman" w:cs="Times New Roman"/>
          <w:bCs/>
          <w:sz w:val="20"/>
          <w:szCs w:val="20"/>
        </w:rPr>
        <w:t xml:space="preserve">2. Аукцион проводится </w:t>
      </w:r>
      <w:r w:rsidRPr="00B25A7E">
        <w:rPr>
          <w:rFonts w:ascii="Times New Roman" w:hAnsi="Times New Roman" w:cs="Times New Roman"/>
          <w:sz w:val="20"/>
          <w:szCs w:val="20"/>
        </w:rPr>
        <w:t xml:space="preserve">на основании </w:t>
      </w:r>
      <w:hyperlink r:id="rId4" w:history="1">
        <w:r w:rsidRPr="00B25A7E">
          <w:rPr>
            <w:rStyle w:val="a4"/>
            <w:rFonts w:ascii="Times New Roman" w:hAnsi="Times New Roman" w:cs="Times New Roman"/>
            <w:b/>
            <w:color w:val="7030A0"/>
            <w:sz w:val="20"/>
            <w:szCs w:val="20"/>
          </w:rPr>
          <w:t>распоряжения</w:t>
        </w:r>
      </w:hyperlink>
      <w:r w:rsidRPr="00B25A7E">
        <w:rPr>
          <w:rFonts w:ascii="Times New Roman" w:hAnsi="Times New Roman" w:cs="Times New Roman"/>
          <w:b/>
          <w:color w:val="7030A0"/>
          <w:sz w:val="20"/>
          <w:szCs w:val="20"/>
        </w:rPr>
        <w:t xml:space="preserve"> </w:t>
      </w:r>
      <w:r w:rsidRPr="00B25A7E">
        <w:rPr>
          <w:rFonts w:ascii="Times New Roman" w:hAnsi="Times New Roman" w:cs="Times New Roman"/>
          <w:sz w:val="20"/>
          <w:szCs w:val="20"/>
        </w:rPr>
        <w:t xml:space="preserve">правительства Тульской области от 14.05.2019 № 307-р «О проведении аукционов по продаже земельных участков из земель сельскохозяйственного назначения» в соответствии с Гражданским кодексом Российской Федерации, </w:t>
      </w:r>
      <w:r w:rsidRPr="00B25A7E">
        <w:rPr>
          <w:rFonts w:ascii="Times New Roman" w:hAnsi="Times New Roman" w:cs="Times New Roman"/>
          <w:iCs/>
          <w:sz w:val="20"/>
          <w:szCs w:val="20"/>
        </w:rPr>
        <w:t xml:space="preserve">Земельным кодексом Российской Федерации, </w:t>
      </w:r>
      <w:r w:rsidRPr="00B25A7E">
        <w:rPr>
          <w:rFonts w:ascii="Times New Roman" w:hAnsi="Times New Roman" w:cs="Times New Roman"/>
          <w:sz w:val="20"/>
          <w:szCs w:val="20"/>
        </w:rPr>
        <w:t>Федеральным законом от 24.07.2002 № 101-ФЗ «Об обороте земель сельскохозяйственного назначения»</w:t>
      </w:r>
      <w:r w:rsidRPr="00B25A7E">
        <w:rPr>
          <w:rFonts w:ascii="Times New Roman" w:hAnsi="Times New Roman" w:cs="Times New Roman"/>
          <w:iCs/>
          <w:sz w:val="20"/>
          <w:szCs w:val="20"/>
        </w:rPr>
        <w:t>, Законом Тульской области от 12.11.2007 № 898-ЗТО «О регулировании отдельных земельных отношений в Тульской области», постановлением</w:t>
      </w:r>
      <w:proofErr w:type="gramStart"/>
      <w:r w:rsidRPr="00B25A7E">
        <w:rPr>
          <w:rFonts w:ascii="Times New Roman" w:hAnsi="Times New Roman" w:cs="Times New Roman"/>
          <w:iCs/>
          <w:sz w:val="20"/>
          <w:szCs w:val="20"/>
        </w:rPr>
        <w:t xml:space="preserve"> Д</w:t>
      </w:r>
      <w:proofErr w:type="gramEnd"/>
      <w:r w:rsidRPr="00B25A7E">
        <w:rPr>
          <w:rFonts w:ascii="Times New Roman" w:hAnsi="Times New Roman" w:cs="Times New Roman"/>
          <w:iCs/>
          <w:sz w:val="20"/>
          <w:szCs w:val="20"/>
        </w:rPr>
        <w:t xml:space="preserve">вадцатого арбитражного апелляционного суда от 28.09.2016 по делу № А68-1044/2016, </w:t>
      </w:r>
      <w:r w:rsidRPr="00B25A7E">
        <w:rPr>
          <w:rFonts w:ascii="Times New Roman" w:hAnsi="Times New Roman" w:cs="Times New Roman"/>
          <w:sz w:val="20"/>
          <w:szCs w:val="20"/>
        </w:rPr>
        <w:t>письмами министерства имущественных и земельных отношений Тульской области от 15.05.2019 № 29-01-11/7208, от 10.07.2019 № 29-01-11/10783.</w:t>
      </w:r>
    </w:p>
    <w:p w:rsidR="0027583D" w:rsidRPr="00B25A7E" w:rsidRDefault="0027583D" w:rsidP="0027583D">
      <w:pPr>
        <w:widowControl w:val="0"/>
        <w:suppressAutoHyphens/>
        <w:ind w:right="-6" w:firstLine="284"/>
        <w:jc w:val="both"/>
        <w:rPr>
          <w:rFonts w:ascii="Times New Roman" w:hAnsi="Times New Roman" w:cs="Times New Roman"/>
          <w:bCs/>
          <w:sz w:val="20"/>
          <w:szCs w:val="20"/>
        </w:rPr>
      </w:pPr>
      <w:r w:rsidRPr="00B25A7E">
        <w:rPr>
          <w:rFonts w:ascii="Times New Roman" w:hAnsi="Times New Roman" w:cs="Times New Roman"/>
          <w:bCs/>
          <w:sz w:val="20"/>
          <w:szCs w:val="20"/>
        </w:rPr>
        <w:t xml:space="preserve">Аукцион является </w:t>
      </w:r>
      <w:r w:rsidRPr="00B25A7E">
        <w:rPr>
          <w:rFonts w:ascii="Times New Roman" w:hAnsi="Times New Roman" w:cs="Times New Roman"/>
          <w:bCs/>
          <w:color w:val="000000"/>
          <w:sz w:val="20"/>
          <w:szCs w:val="20"/>
        </w:rPr>
        <w:t>открытым по составу участников</w:t>
      </w:r>
      <w:r w:rsidRPr="00B25A7E">
        <w:rPr>
          <w:rFonts w:ascii="Times New Roman" w:hAnsi="Times New Roman" w:cs="Times New Roman"/>
          <w:bCs/>
          <w:sz w:val="20"/>
          <w:szCs w:val="20"/>
        </w:rPr>
        <w:t xml:space="preserve"> и по форме подачи предложений о цене.</w:t>
      </w:r>
    </w:p>
    <w:p w:rsidR="0027583D" w:rsidRPr="00B25A7E" w:rsidRDefault="0027583D" w:rsidP="0027583D">
      <w:pPr>
        <w:widowControl w:val="0"/>
        <w:suppressAutoHyphens/>
        <w:ind w:right="-6" w:firstLine="284"/>
        <w:jc w:val="both"/>
        <w:rPr>
          <w:rFonts w:ascii="Times New Roman" w:hAnsi="Times New Roman" w:cs="Times New Roman"/>
          <w:bCs/>
          <w:sz w:val="20"/>
          <w:szCs w:val="20"/>
        </w:rPr>
      </w:pPr>
      <w:r w:rsidRPr="00B25A7E">
        <w:rPr>
          <w:rFonts w:ascii="Times New Roman" w:hAnsi="Times New Roman" w:cs="Times New Roman"/>
          <w:bCs/>
          <w:sz w:val="20"/>
          <w:szCs w:val="20"/>
        </w:rPr>
        <w:t>В аукционе не могут принимать участие 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(статья 3 Федерального закона от 24.07.2002 № 101-ФЗ «Об обороте земель сельскохозяйственного назначения»).</w:t>
      </w:r>
    </w:p>
    <w:p w:rsidR="0027583D" w:rsidRPr="00B25A7E" w:rsidRDefault="0027583D" w:rsidP="0027583D">
      <w:pPr>
        <w:widowControl w:val="0"/>
        <w:suppressAutoHyphens/>
        <w:ind w:right="-6" w:firstLine="284"/>
        <w:jc w:val="both"/>
        <w:rPr>
          <w:rFonts w:ascii="Times New Roman" w:hAnsi="Times New Roman" w:cs="Times New Roman"/>
          <w:bCs/>
          <w:sz w:val="20"/>
          <w:szCs w:val="20"/>
        </w:rPr>
      </w:pPr>
      <w:proofErr w:type="gramStart"/>
      <w:r w:rsidRPr="00B25A7E">
        <w:rPr>
          <w:rFonts w:ascii="Times New Roman" w:hAnsi="Times New Roman" w:cs="Times New Roman"/>
          <w:bCs/>
          <w:sz w:val="20"/>
          <w:szCs w:val="20"/>
        </w:rPr>
        <w:t>В аукционе не могут принимать участие юридические лица, учредителем (участником) которых является собственник земельного участка из земель сельскохозяйственного назначения, в отношении которого принято решение об изъятии такого земельного участка, члены семьи собственника такого земельного участка, организации, на которые возложена оценка такого земельного участка, работники указанных организаций, должностные лица органов государственной власти, органов местного самоуправления, чье участие в торгах может оказать</w:t>
      </w:r>
      <w:proofErr w:type="gramEnd"/>
      <w:r w:rsidRPr="00B25A7E">
        <w:rPr>
          <w:rFonts w:ascii="Times New Roman" w:hAnsi="Times New Roman" w:cs="Times New Roman"/>
          <w:bCs/>
          <w:sz w:val="20"/>
          <w:szCs w:val="20"/>
        </w:rPr>
        <w:t xml:space="preserve"> влияние на условия и результаты торгов, члены семей соответствующих физических лиц (пункт 9 статьи 6 Федерального закона от 24.07.2002 № 101-ФЗ «Об обороте земель сельскохозяйственного назначения»).</w:t>
      </w:r>
    </w:p>
    <w:p w:rsidR="0027583D" w:rsidRPr="00B25A7E" w:rsidRDefault="0027583D" w:rsidP="0027583D">
      <w:pPr>
        <w:widowControl w:val="0"/>
        <w:suppressAutoHyphens/>
        <w:spacing w:after="60"/>
        <w:ind w:right="-6" w:firstLine="284"/>
        <w:jc w:val="both"/>
        <w:rPr>
          <w:rFonts w:ascii="Times New Roman" w:hAnsi="Times New Roman" w:cs="Times New Roman"/>
          <w:bCs/>
          <w:sz w:val="20"/>
          <w:szCs w:val="20"/>
        </w:rPr>
      </w:pPr>
      <w:r w:rsidRPr="00B25A7E">
        <w:rPr>
          <w:rFonts w:ascii="Times New Roman" w:hAnsi="Times New Roman" w:cs="Times New Roman"/>
          <w:bCs/>
          <w:sz w:val="20"/>
          <w:szCs w:val="20"/>
        </w:rPr>
        <w:t xml:space="preserve">3. </w:t>
      </w:r>
      <w:r w:rsidRPr="00B25A7E">
        <w:rPr>
          <w:rFonts w:ascii="Times New Roman" w:hAnsi="Times New Roman" w:cs="Times New Roman"/>
          <w:sz w:val="20"/>
          <w:szCs w:val="20"/>
        </w:rPr>
        <w:t>На аукцион выставляются земельные участки из земель сельскохозяйственного назначения, изъятые у собственника</w:t>
      </w:r>
      <w:r w:rsidRPr="00B25A7E">
        <w:rPr>
          <w:rFonts w:ascii="Times New Roman" w:hAnsi="Times New Roman" w:cs="Times New Roman"/>
          <w:bCs/>
          <w:sz w:val="20"/>
          <w:szCs w:val="20"/>
        </w:rPr>
        <w:t xml:space="preserve">: </w:t>
      </w:r>
    </w:p>
    <w:p w:rsidR="0027583D" w:rsidRPr="00B25A7E" w:rsidRDefault="0027583D" w:rsidP="0027583D">
      <w:pPr>
        <w:widowControl w:val="0"/>
        <w:suppressAutoHyphens/>
        <w:spacing w:after="60"/>
        <w:ind w:right="-6" w:firstLine="284"/>
        <w:jc w:val="both"/>
        <w:rPr>
          <w:rFonts w:ascii="Times New Roman" w:hAnsi="Times New Roman" w:cs="Times New Roman"/>
          <w:bCs/>
          <w:sz w:val="20"/>
          <w:szCs w:val="20"/>
        </w:rPr>
      </w:pPr>
    </w:p>
    <w:tbl>
      <w:tblPr>
        <w:tblW w:w="10773" w:type="dxa"/>
        <w:tblInd w:w="-1026" w:type="dxa"/>
        <w:tblLayout w:type="fixed"/>
        <w:tblLook w:val="04A0"/>
      </w:tblPr>
      <w:tblGrid>
        <w:gridCol w:w="567"/>
        <w:gridCol w:w="1418"/>
        <w:gridCol w:w="850"/>
        <w:gridCol w:w="1134"/>
        <w:gridCol w:w="1560"/>
        <w:gridCol w:w="992"/>
        <w:gridCol w:w="1134"/>
        <w:gridCol w:w="1134"/>
        <w:gridCol w:w="850"/>
        <w:gridCol w:w="1134"/>
      </w:tblGrid>
      <w:tr w:rsidR="0027583D" w:rsidRPr="00B25A7E" w:rsidTr="00013C36">
        <w:trPr>
          <w:trHeight w:val="829"/>
          <w:tblHeader/>
        </w:trPr>
        <w:tc>
          <w:tcPr>
            <w:tcW w:w="567" w:type="dxa"/>
            <w:tcBorders>
              <w:top w:val="single" w:sz="4" w:space="0" w:color="auto"/>
              <w:left w:val="single" w:sz="4" w:space="0" w:color="auto"/>
              <w:bottom w:val="single" w:sz="4" w:space="0" w:color="auto"/>
              <w:right w:val="single" w:sz="4" w:space="0" w:color="auto"/>
            </w:tcBorders>
            <w:vAlign w:val="center"/>
          </w:tcPr>
          <w:p w:rsidR="0027583D" w:rsidRPr="00B25A7E" w:rsidRDefault="0027583D" w:rsidP="00013C36">
            <w:pPr>
              <w:jc w:val="center"/>
              <w:rPr>
                <w:rFonts w:ascii="Times New Roman" w:hAnsi="Times New Roman" w:cs="Times New Roman"/>
                <w:bCs/>
                <w:color w:val="000000"/>
                <w:sz w:val="20"/>
                <w:szCs w:val="20"/>
              </w:rPr>
            </w:pPr>
            <w:r w:rsidRPr="00B25A7E">
              <w:rPr>
                <w:rFonts w:ascii="Times New Roman" w:hAnsi="Times New Roman" w:cs="Times New Roman"/>
                <w:bCs/>
                <w:color w:val="000000"/>
                <w:sz w:val="20"/>
                <w:szCs w:val="20"/>
              </w:rPr>
              <w:t>№</w:t>
            </w:r>
          </w:p>
          <w:p w:rsidR="0027583D" w:rsidRPr="00B25A7E" w:rsidRDefault="0027583D" w:rsidP="00013C36">
            <w:pPr>
              <w:jc w:val="center"/>
              <w:rPr>
                <w:rFonts w:ascii="Times New Roman" w:hAnsi="Times New Roman" w:cs="Times New Roman"/>
                <w:bCs/>
                <w:color w:val="000000"/>
                <w:sz w:val="20"/>
                <w:szCs w:val="20"/>
              </w:rPr>
            </w:pPr>
            <w:r w:rsidRPr="00B25A7E">
              <w:rPr>
                <w:rFonts w:ascii="Times New Roman" w:hAnsi="Times New Roman" w:cs="Times New Roman"/>
                <w:bCs/>
                <w:color w:val="000000"/>
                <w:sz w:val="20"/>
                <w:szCs w:val="20"/>
              </w:rPr>
              <w:t>лота</w:t>
            </w:r>
          </w:p>
        </w:tc>
        <w:tc>
          <w:tcPr>
            <w:tcW w:w="1418" w:type="dxa"/>
            <w:tcBorders>
              <w:top w:val="single" w:sz="4" w:space="0" w:color="auto"/>
              <w:left w:val="single" w:sz="4" w:space="0" w:color="auto"/>
              <w:bottom w:val="single" w:sz="4" w:space="0" w:color="auto"/>
              <w:right w:val="single" w:sz="4" w:space="0" w:color="auto"/>
            </w:tcBorders>
            <w:vAlign w:val="center"/>
          </w:tcPr>
          <w:p w:rsidR="0027583D" w:rsidRPr="00B25A7E" w:rsidRDefault="0027583D" w:rsidP="00013C36">
            <w:pPr>
              <w:jc w:val="center"/>
              <w:rPr>
                <w:rFonts w:ascii="Times New Roman" w:hAnsi="Times New Roman" w:cs="Times New Roman"/>
                <w:bCs/>
                <w:color w:val="000000"/>
                <w:sz w:val="20"/>
                <w:szCs w:val="20"/>
              </w:rPr>
            </w:pPr>
            <w:r w:rsidRPr="00B25A7E">
              <w:rPr>
                <w:rFonts w:ascii="Times New Roman" w:hAnsi="Times New Roman" w:cs="Times New Roman"/>
                <w:bCs/>
                <w:color w:val="000000"/>
                <w:sz w:val="20"/>
                <w:szCs w:val="20"/>
              </w:rPr>
              <w:t>Кадастровый номер земельного участка</w:t>
            </w:r>
          </w:p>
        </w:tc>
        <w:tc>
          <w:tcPr>
            <w:tcW w:w="850" w:type="dxa"/>
            <w:tcBorders>
              <w:top w:val="single" w:sz="4" w:space="0" w:color="auto"/>
              <w:left w:val="nil"/>
              <w:bottom w:val="single" w:sz="4" w:space="0" w:color="auto"/>
              <w:right w:val="single" w:sz="4" w:space="0" w:color="auto"/>
            </w:tcBorders>
            <w:vAlign w:val="center"/>
          </w:tcPr>
          <w:p w:rsidR="0027583D" w:rsidRPr="00B25A7E" w:rsidRDefault="0027583D" w:rsidP="00013C36">
            <w:pPr>
              <w:jc w:val="center"/>
              <w:rPr>
                <w:rFonts w:ascii="Times New Roman" w:hAnsi="Times New Roman" w:cs="Times New Roman"/>
                <w:bCs/>
                <w:color w:val="000000"/>
                <w:sz w:val="20"/>
                <w:szCs w:val="20"/>
              </w:rPr>
            </w:pPr>
            <w:proofErr w:type="spellStart"/>
            <w:proofErr w:type="gramStart"/>
            <w:r w:rsidRPr="00B25A7E">
              <w:rPr>
                <w:rFonts w:ascii="Times New Roman" w:hAnsi="Times New Roman" w:cs="Times New Roman"/>
                <w:bCs/>
                <w:color w:val="000000"/>
                <w:sz w:val="20"/>
                <w:szCs w:val="20"/>
              </w:rPr>
              <w:t>Пло</w:t>
            </w:r>
            <w:proofErr w:type="spellEnd"/>
            <w:r w:rsidRPr="00B25A7E">
              <w:rPr>
                <w:rFonts w:ascii="Times New Roman" w:hAnsi="Times New Roman" w:cs="Times New Roman"/>
                <w:bCs/>
                <w:color w:val="000000"/>
                <w:sz w:val="20"/>
                <w:szCs w:val="20"/>
              </w:rPr>
              <w:t xml:space="preserve"> </w:t>
            </w:r>
            <w:proofErr w:type="spellStart"/>
            <w:r w:rsidRPr="00B25A7E">
              <w:rPr>
                <w:rFonts w:ascii="Times New Roman" w:hAnsi="Times New Roman" w:cs="Times New Roman"/>
                <w:bCs/>
                <w:color w:val="000000"/>
                <w:sz w:val="20"/>
                <w:szCs w:val="20"/>
              </w:rPr>
              <w:t>щадь</w:t>
            </w:r>
            <w:proofErr w:type="spellEnd"/>
            <w:proofErr w:type="gramEnd"/>
            <w:r w:rsidRPr="00B25A7E">
              <w:rPr>
                <w:rFonts w:ascii="Times New Roman" w:hAnsi="Times New Roman" w:cs="Times New Roman"/>
                <w:bCs/>
                <w:color w:val="000000"/>
                <w:sz w:val="20"/>
                <w:szCs w:val="20"/>
              </w:rPr>
              <w:t>, кв. м</w:t>
            </w:r>
          </w:p>
        </w:tc>
        <w:tc>
          <w:tcPr>
            <w:tcW w:w="1134" w:type="dxa"/>
            <w:tcBorders>
              <w:top w:val="single" w:sz="4" w:space="0" w:color="auto"/>
              <w:left w:val="nil"/>
              <w:bottom w:val="single" w:sz="4" w:space="0" w:color="auto"/>
              <w:right w:val="single" w:sz="4" w:space="0" w:color="auto"/>
            </w:tcBorders>
            <w:vAlign w:val="center"/>
          </w:tcPr>
          <w:p w:rsidR="0027583D" w:rsidRPr="00B25A7E" w:rsidRDefault="0027583D" w:rsidP="00013C36">
            <w:pPr>
              <w:jc w:val="center"/>
              <w:rPr>
                <w:rFonts w:ascii="Times New Roman" w:hAnsi="Times New Roman" w:cs="Times New Roman"/>
                <w:bCs/>
                <w:color w:val="000000"/>
                <w:sz w:val="20"/>
                <w:szCs w:val="20"/>
              </w:rPr>
            </w:pPr>
            <w:r w:rsidRPr="00B25A7E">
              <w:rPr>
                <w:rFonts w:ascii="Times New Roman" w:hAnsi="Times New Roman" w:cs="Times New Roman"/>
                <w:bCs/>
                <w:color w:val="000000"/>
                <w:sz w:val="20"/>
                <w:szCs w:val="20"/>
              </w:rPr>
              <w:t>Разрешенное использование земельного участка</w:t>
            </w:r>
          </w:p>
        </w:tc>
        <w:tc>
          <w:tcPr>
            <w:tcW w:w="1560" w:type="dxa"/>
            <w:tcBorders>
              <w:top w:val="single" w:sz="4" w:space="0" w:color="auto"/>
              <w:left w:val="nil"/>
              <w:bottom w:val="single" w:sz="4" w:space="0" w:color="auto"/>
              <w:right w:val="single" w:sz="4" w:space="0" w:color="auto"/>
            </w:tcBorders>
            <w:vAlign w:val="center"/>
          </w:tcPr>
          <w:p w:rsidR="0027583D" w:rsidRPr="00B25A7E" w:rsidRDefault="0027583D" w:rsidP="00013C36">
            <w:pPr>
              <w:jc w:val="center"/>
              <w:rPr>
                <w:rFonts w:ascii="Times New Roman" w:hAnsi="Times New Roman" w:cs="Times New Roman"/>
                <w:b/>
                <w:bCs/>
                <w:color w:val="7030A0"/>
                <w:sz w:val="20"/>
                <w:szCs w:val="20"/>
              </w:rPr>
            </w:pPr>
            <w:r w:rsidRPr="00B25A7E">
              <w:rPr>
                <w:rFonts w:ascii="Times New Roman" w:hAnsi="Times New Roman" w:cs="Times New Roman"/>
                <w:bCs/>
                <w:color w:val="000000"/>
                <w:sz w:val="20"/>
                <w:szCs w:val="20"/>
              </w:rPr>
              <w:t>Местоположение земельного участка</w:t>
            </w:r>
            <w:r w:rsidRPr="00B25A7E">
              <w:rPr>
                <w:rFonts w:ascii="Times New Roman" w:hAnsi="Times New Roman" w:cs="Times New Roman"/>
                <w:b/>
                <w:bCs/>
                <w:color w:val="7030A0"/>
                <w:sz w:val="20"/>
                <w:szCs w:val="20"/>
              </w:rPr>
              <w:t xml:space="preserve">                         </w:t>
            </w:r>
          </w:p>
        </w:tc>
        <w:tc>
          <w:tcPr>
            <w:tcW w:w="992" w:type="dxa"/>
            <w:tcBorders>
              <w:top w:val="single" w:sz="4" w:space="0" w:color="auto"/>
              <w:left w:val="nil"/>
              <w:bottom w:val="single" w:sz="4" w:space="0" w:color="auto"/>
              <w:right w:val="single" w:sz="4" w:space="0" w:color="auto"/>
            </w:tcBorders>
            <w:vAlign w:val="center"/>
          </w:tcPr>
          <w:p w:rsidR="0027583D" w:rsidRPr="00B25A7E" w:rsidRDefault="0027583D" w:rsidP="00013C36">
            <w:pPr>
              <w:jc w:val="center"/>
              <w:rPr>
                <w:rFonts w:ascii="Times New Roman" w:hAnsi="Times New Roman" w:cs="Times New Roman"/>
                <w:sz w:val="20"/>
                <w:szCs w:val="20"/>
              </w:rPr>
            </w:pPr>
            <w:r w:rsidRPr="00B25A7E">
              <w:rPr>
                <w:rFonts w:ascii="Times New Roman" w:hAnsi="Times New Roman" w:cs="Times New Roman"/>
                <w:sz w:val="20"/>
                <w:szCs w:val="20"/>
              </w:rPr>
              <w:t>Начальная цена предмета аукциона (начальная цена земельного участка),</w:t>
            </w:r>
          </w:p>
          <w:p w:rsidR="0027583D" w:rsidRPr="00B25A7E" w:rsidRDefault="0027583D" w:rsidP="00013C36">
            <w:pPr>
              <w:jc w:val="center"/>
              <w:rPr>
                <w:rFonts w:ascii="Times New Roman" w:hAnsi="Times New Roman" w:cs="Times New Roman"/>
                <w:bCs/>
                <w:color w:val="000000"/>
                <w:sz w:val="20"/>
                <w:szCs w:val="20"/>
              </w:rPr>
            </w:pPr>
            <w:r w:rsidRPr="00B25A7E">
              <w:rPr>
                <w:rFonts w:ascii="Times New Roman" w:hAnsi="Times New Roman" w:cs="Times New Roman"/>
                <w:sz w:val="20"/>
                <w:szCs w:val="20"/>
              </w:rPr>
              <w:t>руб.</w:t>
            </w:r>
          </w:p>
        </w:tc>
        <w:tc>
          <w:tcPr>
            <w:tcW w:w="1134" w:type="dxa"/>
            <w:tcBorders>
              <w:top w:val="single" w:sz="4" w:space="0" w:color="auto"/>
              <w:left w:val="nil"/>
              <w:bottom w:val="single" w:sz="4" w:space="0" w:color="auto"/>
              <w:right w:val="single" w:sz="4" w:space="0" w:color="auto"/>
            </w:tcBorders>
            <w:vAlign w:val="center"/>
          </w:tcPr>
          <w:p w:rsidR="0027583D" w:rsidRPr="00B25A7E" w:rsidRDefault="0027583D" w:rsidP="00013C36">
            <w:pPr>
              <w:jc w:val="center"/>
              <w:rPr>
                <w:rFonts w:ascii="Times New Roman" w:hAnsi="Times New Roman" w:cs="Times New Roman"/>
                <w:sz w:val="20"/>
                <w:szCs w:val="20"/>
              </w:rPr>
            </w:pPr>
            <w:r w:rsidRPr="00B25A7E">
              <w:rPr>
                <w:rFonts w:ascii="Times New Roman" w:hAnsi="Times New Roman" w:cs="Times New Roman"/>
                <w:sz w:val="20"/>
                <w:szCs w:val="20"/>
              </w:rPr>
              <w:t>Размер задатка за участие в аукционе, руб.</w:t>
            </w:r>
          </w:p>
          <w:p w:rsidR="0027583D" w:rsidRPr="00B25A7E" w:rsidRDefault="0027583D" w:rsidP="00013C36">
            <w:pPr>
              <w:jc w:val="center"/>
              <w:rPr>
                <w:rFonts w:ascii="Times New Roman" w:hAnsi="Times New Roman" w:cs="Times New Roman"/>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7583D" w:rsidRPr="00B25A7E" w:rsidRDefault="0027583D" w:rsidP="00013C36">
            <w:pPr>
              <w:jc w:val="center"/>
              <w:rPr>
                <w:rFonts w:ascii="Times New Roman" w:hAnsi="Times New Roman" w:cs="Times New Roman"/>
                <w:sz w:val="20"/>
                <w:szCs w:val="20"/>
              </w:rPr>
            </w:pPr>
            <w:r w:rsidRPr="00B25A7E">
              <w:rPr>
                <w:rFonts w:ascii="Times New Roman" w:hAnsi="Times New Roman" w:cs="Times New Roman"/>
                <w:sz w:val="20"/>
                <w:szCs w:val="20"/>
              </w:rPr>
              <w:t>Величина повышения начальной цены предмета аукциона («шаг аукциона»), руб.</w:t>
            </w:r>
          </w:p>
        </w:tc>
        <w:tc>
          <w:tcPr>
            <w:tcW w:w="850" w:type="dxa"/>
            <w:tcBorders>
              <w:top w:val="single" w:sz="4" w:space="0" w:color="auto"/>
              <w:left w:val="single" w:sz="4" w:space="0" w:color="auto"/>
              <w:bottom w:val="single" w:sz="4" w:space="0" w:color="auto"/>
              <w:right w:val="single" w:sz="4" w:space="0" w:color="auto"/>
            </w:tcBorders>
            <w:vAlign w:val="center"/>
          </w:tcPr>
          <w:p w:rsidR="0027583D" w:rsidRPr="00B25A7E" w:rsidRDefault="0027583D" w:rsidP="00013C36">
            <w:pPr>
              <w:ind w:left="-108" w:right="-108"/>
              <w:jc w:val="center"/>
              <w:rPr>
                <w:rFonts w:ascii="Times New Roman" w:hAnsi="Times New Roman" w:cs="Times New Roman"/>
                <w:sz w:val="20"/>
                <w:szCs w:val="20"/>
              </w:rPr>
            </w:pPr>
            <w:r w:rsidRPr="00B25A7E">
              <w:rPr>
                <w:rFonts w:ascii="Times New Roman" w:hAnsi="Times New Roman" w:cs="Times New Roman"/>
                <w:sz w:val="20"/>
                <w:szCs w:val="20"/>
              </w:rPr>
              <w:t xml:space="preserve">Расходы </w:t>
            </w:r>
          </w:p>
          <w:p w:rsidR="0027583D" w:rsidRPr="00B25A7E" w:rsidRDefault="0027583D" w:rsidP="00013C36">
            <w:pPr>
              <w:ind w:left="-108" w:right="-108"/>
              <w:jc w:val="center"/>
              <w:rPr>
                <w:rFonts w:ascii="Times New Roman" w:hAnsi="Times New Roman" w:cs="Times New Roman"/>
                <w:sz w:val="20"/>
                <w:szCs w:val="20"/>
              </w:rPr>
            </w:pPr>
            <w:r w:rsidRPr="00B25A7E">
              <w:rPr>
                <w:rFonts w:ascii="Times New Roman" w:hAnsi="Times New Roman" w:cs="Times New Roman"/>
                <w:sz w:val="20"/>
                <w:szCs w:val="20"/>
              </w:rPr>
              <w:t xml:space="preserve">на </w:t>
            </w:r>
          </w:p>
          <w:p w:rsidR="0027583D" w:rsidRPr="00B25A7E" w:rsidRDefault="0027583D" w:rsidP="00013C36">
            <w:pPr>
              <w:ind w:left="-108" w:right="-108"/>
              <w:jc w:val="center"/>
              <w:rPr>
                <w:rFonts w:ascii="Times New Roman" w:hAnsi="Times New Roman" w:cs="Times New Roman"/>
                <w:sz w:val="20"/>
                <w:szCs w:val="20"/>
              </w:rPr>
            </w:pPr>
            <w:r w:rsidRPr="00B25A7E">
              <w:rPr>
                <w:rFonts w:ascii="Times New Roman" w:hAnsi="Times New Roman" w:cs="Times New Roman"/>
                <w:sz w:val="20"/>
                <w:szCs w:val="20"/>
              </w:rPr>
              <w:t xml:space="preserve">подготовку </w:t>
            </w:r>
          </w:p>
          <w:p w:rsidR="0027583D" w:rsidRPr="00B25A7E" w:rsidRDefault="0027583D" w:rsidP="00013C36">
            <w:pPr>
              <w:ind w:left="-108" w:right="-108"/>
              <w:jc w:val="center"/>
              <w:rPr>
                <w:rFonts w:ascii="Times New Roman" w:hAnsi="Times New Roman" w:cs="Times New Roman"/>
                <w:sz w:val="20"/>
                <w:szCs w:val="20"/>
              </w:rPr>
            </w:pPr>
            <w:r w:rsidRPr="00B25A7E">
              <w:rPr>
                <w:rFonts w:ascii="Times New Roman" w:hAnsi="Times New Roman" w:cs="Times New Roman"/>
                <w:sz w:val="20"/>
                <w:szCs w:val="20"/>
              </w:rPr>
              <w:t xml:space="preserve">и проведение аукциона, </w:t>
            </w:r>
          </w:p>
          <w:p w:rsidR="0027583D" w:rsidRPr="00B25A7E" w:rsidRDefault="0027583D" w:rsidP="00013C36">
            <w:pPr>
              <w:jc w:val="center"/>
              <w:rPr>
                <w:rFonts w:ascii="Times New Roman" w:hAnsi="Times New Roman" w:cs="Times New Roman"/>
                <w:bCs/>
                <w:color w:val="000000"/>
                <w:sz w:val="20"/>
                <w:szCs w:val="20"/>
              </w:rPr>
            </w:pPr>
            <w:r w:rsidRPr="00B25A7E">
              <w:rPr>
                <w:rFonts w:ascii="Times New Roman" w:hAnsi="Times New Roman" w:cs="Times New Roman"/>
                <w:sz w:val="20"/>
                <w:szCs w:val="20"/>
              </w:rPr>
              <w:t>руб.</w:t>
            </w:r>
          </w:p>
        </w:tc>
        <w:tc>
          <w:tcPr>
            <w:tcW w:w="1134" w:type="dxa"/>
            <w:tcBorders>
              <w:top w:val="single" w:sz="4" w:space="0" w:color="auto"/>
              <w:left w:val="single" w:sz="4" w:space="0" w:color="auto"/>
              <w:bottom w:val="single" w:sz="4" w:space="0" w:color="auto"/>
              <w:right w:val="single" w:sz="4" w:space="0" w:color="auto"/>
            </w:tcBorders>
          </w:tcPr>
          <w:p w:rsidR="0027583D" w:rsidRPr="00B25A7E" w:rsidRDefault="0027583D" w:rsidP="00013C36">
            <w:pPr>
              <w:ind w:left="-108" w:right="-108" w:firstLine="40"/>
              <w:jc w:val="center"/>
              <w:rPr>
                <w:rFonts w:ascii="Times New Roman" w:hAnsi="Times New Roman" w:cs="Times New Roman"/>
                <w:sz w:val="20"/>
                <w:szCs w:val="20"/>
              </w:rPr>
            </w:pPr>
            <w:r w:rsidRPr="00B25A7E">
              <w:rPr>
                <w:rFonts w:ascii="Times New Roman" w:hAnsi="Times New Roman" w:cs="Times New Roman"/>
                <w:sz w:val="20"/>
                <w:szCs w:val="20"/>
              </w:rPr>
              <w:t xml:space="preserve">Наименование собственника участка, </w:t>
            </w:r>
          </w:p>
          <w:p w:rsidR="0027583D" w:rsidRPr="00B25A7E" w:rsidRDefault="0027583D" w:rsidP="00013C36">
            <w:pPr>
              <w:jc w:val="center"/>
              <w:rPr>
                <w:rFonts w:ascii="Times New Roman" w:hAnsi="Times New Roman" w:cs="Times New Roman"/>
                <w:sz w:val="20"/>
                <w:szCs w:val="20"/>
              </w:rPr>
            </w:pPr>
            <w:r w:rsidRPr="00B25A7E">
              <w:rPr>
                <w:rFonts w:ascii="Times New Roman" w:hAnsi="Times New Roman" w:cs="Times New Roman"/>
                <w:sz w:val="20"/>
                <w:szCs w:val="20"/>
              </w:rPr>
              <w:t xml:space="preserve">право </w:t>
            </w:r>
            <w:proofErr w:type="gramStart"/>
            <w:r w:rsidRPr="00B25A7E">
              <w:rPr>
                <w:rFonts w:ascii="Times New Roman" w:hAnsi="Times New Roman" w:cs="Times New Roman"/>
                <w:sz w:val="20"/>
                <w:szCs w:val="20"/>
              </w:rPr>
              <w:t>собственности</w:t>
            </w:r>
            <w:proofErr w:type="gramEnd"/>
            <w:r w:rsidRPr="00B25A7E">
              <w:rPr>
                <w:rFonts w:ascii="Times New Roman" w:hAnsi="Times New Roman" w:cs="Times New Roman"/>
                <w:sz w:val="20"/>
                <w:szCs w:val="20"/>
              </w:rPr>
              <w:t xml:space="preserve"> которого прекращено</w:t>
            </w:r>
          </w:p>
        </w:tc>
      </w:tr>
      <w:tr w:rsidR="0027583D" w:rsidRPr="00B25A7E" w:rsidTr="00013C36">
        <w:trPr>
          <w:trHeight w:val="268"/>
        </w:trPr>
        <w:tc>
          <w:tcPr>
            <w:tcW w:w="567" w:type="dxa"/>
            <w:tcBorders>
              <w:top w:val="single" w:sz="4" w:space="0" w:color="auto"/>
              <w:left w:val="single" w:sz="4" w:space="0" w:color="auto"/>
              <w:bottom w:val="single" w:sz="4" w:space="0" w:color="auto"/>
              <w:right w:val="single" w:sz="4" w:space="0" w:color="auto"/>
            </w:tcBorders>
            <w:vAlign w:val="center"/>
          </w:tcPr>
          <w:p w:rsidR="0027583D" w:rsidRPr="00B25A7E" w:rsidRDefault="0027583D" w:rsidP="00013C36">
            <w:pPr>
              <w:jc w:val="center"/>
              <w:rPr>
                <w:rFonts w:ascii="Times New Roman" w:hAnsi="Times New Roman" w:cs="Times New Roman"/>
                <w:b/>
                <w:color w:val="7030A0"/>
                <w:sz w:val="20"/>
                <w:szCs w:val="20"/>
              </w:rPr>
            </w:pPr>
            <w:hyperlink r:id="rId5" w:history="1">
              <w:r w:rsidRPr="00B25A7E">
                <w:rPr>
                  <w:rStyle w:val="a4"/>
                  <w:rFonts w:ascii="Times New Roman" w:hAnsi="Times New Roman" w:cs="Times New Roman"/>
                  <w:b/>
                  <w:color w:val="7030A0"/>
                  <w:sz w:val="20"/>
                  <w:szCs w:val="20"/>
                </w:rPr>
                <w:t>1</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7583D" w:rsidRPr="00B25A7E" w:rsidRDefault="0027583D" w:rsidP="00013C36">
            <w:pPr>
              <w:spacing w:line="240" w:lineRule="exact"/>
              <w:jc w:val="center"/>
              <w:rPr>
                <w:rFonts w:ascii="Times New Roman" w:hAnsi="Times New Roman" w:cs="Times New Roman"/>
                <w:color w:val="000000"/>
                <w:sz w:val="20"/>
                <w:szCs w:val="20"/>
              </w:rPr>
            </w:pPr>
          </w:p>
          <w:p w:rsidR="0027583D" w:rsidRPr="00B25A7E" w:rsidRDefault="0027583D" w:rsidP="00013C36">
            <w:pPr>
              <w:spacing w:line="240" w:lineRule="exact"/>
              <w:jc w:val="center"/>
              <w:rPr>
                <w:rFonts w:ascii="Times New Roman" w:hAnsi="Times New Roman" w:cs="Times New Roman"/>
                <w:color w:val="000000"/>
                <w:sz w:val="20"/>
                <w:szCs w:val="20"/>
              </w:rPr>
            </w:pPr>
          </w:p>
          <w:p w:rsidR="0027583D" w:rsidRPr="00B25A7E" w:rsidRDefault="0027583D" w:rsidP="00013C36">
            <w:pPr>
              <w:spacing w:line="240" w:lineRule="exact"/>
              <w:jc w:val="center"/>
              <w:rPr>
                <w:rFonts w:ascii="Times New Roman" w:hAnsi="Times New Roman" w:cs="Times New Roman"/>
                <w:b/>
                <w:color w:val="7030A0"/>
                <w:sz w:val="20"/>
                <w:szCs w:val="20"/>
              </w:rPr>
            </w:pPr>
            <w:hyperlink r:id="rId6" w:history="1">
              <w:r w:rsidRPr="00B25A7E">
                <w:rPr>
                  <w:rStyle w:val="a4"/>
                  <w:rFonts w:ascii="Times New Roman" w:hAnsi="Times New Roman" w:cs="Times New Roman"/>
                  <w:b/>
                  <w:color w:val="7030A0"/>
                  <w:sz w:val="20"/>
                  <w:szCs w:val="20"/>
                </w:rPr>
                <w:t>71:14:021001:434</w:t>
              </w:r>
            </w:hyperlink>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7583D" w:rsidRPr="00B25A7E" w:rsidRDefault="0027583D" w:rsidP="00013C36">
            <w:pPr>
              <w:spacing w:line="240" w:lineRule="exact"/>
              <w:jc w:val="center"/>
              <w:rPr>
                <w:rFonts w:ascii="Times New Roman" w:hAnsi="Times New Roman" w:cs="Times New Roman"/>
                <w:sz w:val="20"/>
                <w:szCs w:val="20"/>
              </w:rPr>
            </w:pPr>
          </w:p>
          <w:p w:rsidR="0027583D" w:rsidRPr="00B25A7E" w:rsidRDefault="0027583D" w:rsidP="00013C36">
            <w:pPr>
              <w:spacing w:line="240" w:lineRule="exact"/>
              <w:jc w:val="center"/>
              <w:rPr>
                <w:rFonts w:ascii="Times New Roman" w:hAnsi="Times New Roman" w:cs="Times New Roman"/>
                <w:sz w:val="20"/>
                <w:szCs w:val="20"/>
              </w:rPr>
            </w:pPr>
          </w:p>
          <w:p w:rsidR="0027583D" w:rsidRPr="00B25A7E" w:rsidRDefault="0027583D" w:rsidP="00013C36">
            <w:pPr>
              <w:spacing w:line="240" w:lineRule="exact"/>
              <w:jc w:val="center"/>
              <w:rPr>
                <w:rFonts w:ascii="Times New Roman" w:hAnsi="Times New Roman" w:cs="Times New Roman"/>
                <w:sz w:val="20"/>
                <w:szCs w:val="20"/>
              </w:rPr>
            </w:pPr>
            <w:r w:rsidRPr="00B25A7E">
              <w:rPr>
                <w:rFonts w:ascii="Times New Roman" w:hAnsi="Times New Roman" w:cs="Times New Roman"/>
                <w:sz w:val="20"/>
                <w:szCs w:val="20"/>
              </w:rPr>
              <w:t>197 700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7583D" w:rsidRPr="00B25A7E" w:rsidRDefault="0027583D" w:rsidP="00013C36">
            <w:pPr>
              <w:ind w:left="-108" w:right="-108"/>
              <w:jc w:val="center"/>
              <w:rPr>
                <w:rFonts w:ascii="Times New Roman" w:hAnsi="Times New Roman" w:cs="Times New Roman"/>
                <w:sz w:val="20"/>
                <w:szCs w:val="20"/>
              </w:rPr>
            </w:pPr>
            <w:r w:rsidRPr="00B25A7E">
              <w:rPr>
                <w:rFonts w:ascii="Times New Roman" w:hAnsi="Times New Roman" w:cs="Times New Roman"/>
                <w:sz w:val="20"/>
                <w:szCs w:val="20"/>
              </w:rPr>
              <w:t>Для сельскохозяйственного использования</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27583D" w:rsidRPr="00B25A7E" w:rsidRDefault="0027583D" w:rsidP="00013C36">
            <w:pPr>
              <w:jc w:val="center"/>
              <w:rPr>
                <w:rFonts w:ascii="Times New Roman" w:hAnsi="Times New Roman" w:cs="Times New Roman"/>
                <w:sz w:val="20"/>
                <w:szCs w:val="20"/>
              </w:rPr>
            </w:pPr>
            <w:r w:rsidRPr="00B25A7E">
              <w:rPr>
                <w:rFonts w:ascii="Times New Roman" w:hAnsi="Times New Roman" w:cs="Times New Roman"/>
                <w:sz w:val="20"/>
                <w:szCs w:val="20"/>
              </w:rPr>
              <w:t xml:space="preserve">Российская Федерация, Местоположение установлено относительно ориентира, </w:t>
            </w:r>
            <w:r w:rsidRPr="00B25A7E">
              <w:rPr>
                <w:rFonts w:ascii="Times New Roman" w:hAnsi="Times New Roman" w:cs="Times New Roman"/>
                <w:sz w:val="20"/>
                <w:szCs w:val="20"/>
              </w:rPr>
              <w:lastRenderedPageBreak/>
              <w:t xml:space="preserve">расположенного за пределами участка. Ориентир жилой дом. Участок находится примерно в 7 м от ориентира по направлению на юго-запад. Почтовый адрес ориентира: обл. </w:t>
            </w:r>
            <w:proofErr w:type="gramStart"/>
            <w:r w:rsidRPr="00B25A7E">
              <w:rPr>
                <w:rFonts w:ascii="Times New Roman" w:hAnsi="Times New Roman" w:cs="Times New Roman"/>
                <w:sz w:val="20"/>
                <w:szCs w:val="20"/>
              </w:rPr>
              <w:t>Тульская</w:t>
            </w:r>
            <w:proofErr w:type="gramEnd"/>
            <w:r w:rsidRPr="00B25A7E">
              <w:rPr>
                <w:rFonts w:ascii="Times New Roman" w:hAnsi="Times New Roman" w:cs="Times New Roman"/>
                <w:sz w:val="20"/>
                <w:szCs w:val="20"/>
              </w:rPr>
              <w:t xml:space="preserve">, р-н Ленинский, </w:t>
            </w:r>
            <w:proofErr w:type="spellStart"/>
            <w:r w:rsidRPr="00B25A7E">
              <w:rPr>
                <w:rFonts w:ascii="Times New Roman" w:hAnsi="Times New Roman" w:cs="Times New Roman"/>
                <w:sz w:val="20"/>
                <w:szCs w:val="20"/>
              </w:rPr>
              <w:t>Шатское</w:t>
            </w:r>
            <w:proofErr w:type="spellEnd"/>
            <w:r w:rsidRPr="00B25A7E">
              <w:rPr>
                <w:rFonts w:ascii="Times New Roman" w:hAnsi="Times New Roman" w:cs="Times New Roman"/>
                <w:sz w:val="20"/>
                <w:szCs w:val="20"/>
              </w:rPr>
              <w:t xml:space="preserve"> сельское поселение, дом 22, обл. Тульская, р-н Ленинский, </w:t>
            </w:r>
            <w:proofErr w:type="spellStart"/>
            <w:r w:rsidRPr="00B25A7E">
              <w:rPr>
                <w:rFonts w:ascii="Times New Roman" w:hAnsi="Times New Roman" w:cs="Times New Roman"/>
                <w:sz w:val="20"/>
                <w:szCs w:val="20"/>
              </w:rPr>
              <w:t>Шатское</w:t>
            </w:r>
            <w:proofErr w:type="spellEnd"/>
            <w:r w:rsidRPr="00B25A7E">
              <w:rPr>
                <w:rFonts w:ascii="Times New Roman" w:hAnsi="Times New Roman" w:cs="Times New Roman"/>
                <w:sz w:val="20"/>
                <w:szCs w:val="20"/>
              </w:rPr>
              <w:t xml:space="preserve"> сельское поселение,   примыкает с юго-запада д. </w:t>
            </w:r>
            <w:proofErr w:type="spellStart"/>
            <w:r w:rsidRPr="00B25A7E">
              <w:rPr>
                <w:rFonts w:ascii="Times New Roman" w:hAnsi="Times New Roman" w:cs="Times New Roman"/>
                <w:sz w:val="20"/>
                <w:szCs w:val="20"/>
              </w:rPr>
              <w:t>Балабаевка</w:t>
            </w:r>
            <w:proofErr w:type="spellEnd"/>
            <w:r w:rsidRPr="00B25A7E">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7583D" w:rsidRPr="00B25A7E" w:rsidRDefault="0027583D" w:rsidP="00013C36">
            <w:pPr>
              <w:jc w:val="center"/>
              <w:rPr>
                <w:rFonts w:ascii="Times New Roman" w:hAnsi="Times New Roman" w:cs="Times New Roman"/>
                <w:sz w:val="20"/>
                <w:szCs w:val="20"/>
              </w:rPr>
            </w:pPr>
          </w:p>
          <w:p w:rsidR="0027583D" w:rsidRPr="00B25A7E" w:rsidRDefault="0027583D" w:rsidP="00013C36">
            <w:pPr>
              <w:jc w:val="center"/>
              <w:rPr>
                <w:rFonts w:ascii="Times New Roman" w:hAnsi="Times New Roman" w:cs="Times New Roman"/>
                <w:sz w:val="20"/>
                <w:szCs w:val="20"/>
              </w:rPr>
            </w:pPr>
          </w:p>
          <w:p w:rsidR="0027583D" w:rsidRPr="00B25A7E" w:rsidRDefault="0027583D" w:rsidP="00013C36">
            <w:pPr>
              <w:jc w:val="center"/>
              <w:rPr>
                <w:rFonts w:ascii="Times New Roman" w:hAnsi="Times New Roman" w:cs="Times New Roman"/>
                <w:sz w:val="20"/>
                <w:szCs w:val="20"/>
              </w:rPr>
            </w:pPr>
          </w:p>
          <w:p w:rsidR="0027583D" w:rsidRPr="00B25A7E" w:rsidRDefault="0027583D" w:rsidP="00013C36">
            <w:pPr>
              <w:jc w:val="center"/>
              <w:rPr>
                <w:rFonts w:ascii="Times New Roman" w:hAnsi="Times New Roman" w:cs="Times New Roman"/>
                <w:sz w:val="20"/>
                <w:szCs w:val="20"/>
              </w:rPr>
            </w:pPr>
            <w:r w:rsidRPr="00B25A7E">
              <w:rPr>
                <w:rFonts w:ascii="Times New Roman" w:hAnsi="Times New Roman" w:cs="Times New Roman"/>
                <w:sz w:val="20"/>
                <w:szCs w:val="20"/>
              </w:rPr>
              <w:lastRenderedPageBreak/>
              <w:t>414 302,4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7583D" w:rsidRPr="00B25A7E" w:rsidRDefault="0027583D" w:rsidP="00013C36">
            <w:pPr>
              <w:spacing w:line="240" w:lineRule="exact"/>
              <w:jc w:val="center"/>
              <w:rPr>
                <w:rFonts w:ascii="Times New Roman" w:hAnsi="Times New Roman" w:cs="Times New Roman"/>
                <w:sz w:val="20"/>
                <w:szCs w:val="20"/>
              </w:rPr>
            </w:pPr>
          </w:p>
          <w:p w:rsidR="0027583D" w:rsidRPr="00B25A7E" w:rsidRDefault="0027583D" w:rsidP="00013C36">
            <w:pPr>
              <w:spacing w:line="240" w:lineRule="exact"/>
              <w:jc w:val="center"/>
              <w:rPr>
                <w:rFonts w:ascii="Times New Roman" w:hAnsi="Times New Roman" w:cs="Times New Roman"/>
                <w:sz w:val="20"/>
                <w:szCs w:val="20"/>
              </w:rPr>
            </w:pPr>
          </w:p>
          <w:p w:rsidR="0027583D" w:rsidRPr="00B25A7E" w:rsidRDefault="0027583D" w:rsidP="00013C36">
            <w:pPr>
              <w:spacing w:line="240" w:lineRule="exact"/>
              <w:jc w:val="center"/>
              <w:rPr>
                <w:rFonts w:ascii="Times New Roman" w:hAnsi="Times New Roman" w:cs="Times New Roman"/>
                <w:sz w:val="20"/>
                <w:szCs w:val="20"/>
              </w:rPr>
            </w:pPr>
            <w:r w:rsidRPr="00B25A7E">
              <w:rPr>
                <w:rFonts w:ascii="Times New Roman" w:hAnsi="Times New Roman" w:cs="Times New Roman"/>
                <w:sz w:val="20"/>
                <w:szCs w:val="20"/>
              </w:rPr>
              <w:t>414 302,4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7583D" w:rsidRPr="00B25A7E" w:rsidRDefault="0027583D" w:rsidP="00013C36">
            <w:pPr>
              <w:spacing w:line="240" w:lineRule="exact"/>
              <w:jc w:val="center"/>
              <w:rPr>
                <w:rFonts w:ascii="Times New Roman" w:hAnsi="Times New Roman" w:cs="Times New Roman"/>
                <w:sz w:val="20"/>
                <w:szCs w:val="20"/>
              </w:rPr>
            </w:pPr>
          </w:p>
          <w:p w:rsidR="0027583D" w:rsidRPr="00B25A7E" w:rsidRDefault="0027583D" w:rsidP="00013C36">
            <w:pPr>
              <w:spacing w:line="240" w:lineRule="exact"/>
              <w:jc w:val="center"/>
              <w:rPr>
                <w:rFonts w:ascii="Times New Roman" w:hAnsi="Times New Roman" w:cs="Times New Roman"/>
                <w:sz w:val="20"/>
                <w:szCs w:val="20"/>
              </w:rPr>
            </w:pPr>
          </w:p>
          <w:p w:rsidR="0027583D" w:rsidRPr="00B25A7E" w:rsidRDefault="0027583D" w:rsidP="00013C36">
            <w:pPr>
              <w:spacing w:line="240" w:lineRule="exact"/>
              <w:jc w:val="center"/>
              <w:rPr>
                <w:rFonts w:ascii="Times New Roman" w:hAnsi="Times New Roman" w:cs="Times New Roman"/>
                <w:sz w:val="20"/>
                <w:szCs w:val="20"/>
              </w:rPr>
            </w:pPr>
            <w:r w:rsidRPr="00B25A7E">
              <w:rPr>
                <w:rFonts w:ascii="Times New Roman" w:hAnsi="Times New Roman" w:cs="Times New Roman"/>
                <w:sz w:val="20"/>
                <w:szCs w:val="20"/>
              </w:rPr>
              <w:t>12 428,8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7583D" w:rsidRPr="00B25A7E" w:rsidRDefault="0027583D" w:rsidP="00013C36">
            <w:pPr>
              <w:spacing w:line="240" w:lineRule="exact"/>
              <w:jc w:val="center"/>
              <w:rPr>
                <w:rFonts w:ascii="Times New Roman" w:hAnsi="Times New Roman" w:cs="Times New Roman"/>
                <w:sz w:val="20"/>
                <w:szCs w:val="20"/>
              </w:rPr>
            </w:pPr>
          </w:p>
          <w:p w:rsidR="0027583D" w:rsidRPr="00B25A7E" w:rsidRDefault="0027583D" w:rsidP="00013C36">
            <w:pPr>
              <w:spacing w:line="240" w:lineRule="exact"/>
              <w:jc w:val="center"/>
              <w:rPr>
                <w:rFonts w:ascii="Times New Roman" w:hAnsi="Times New Roman" w:cs="Times New Roman"/>
                <w:sz w:val="20"/>
                <w:szCs w:val="20"/>
              </w:rPr>
            </w:pPr>
          </w:p>
          <w:p w:rsidR="0027583D" w:rsidRPr="00B25A7E" w:rsidRDefault="0027583D" w:rsidP="00013C36">
            <w:pPr>
              <w:spacing w:line="240" w:lineRule="exact"/>
              <w:jc w:val="center"/>
              <w:rPr>
                <w:rFonts w:ascii="Times New Roman" w:hAnsi="Times New Roman" w:cs="Times New Roman"/>
                <w:sz w:val="20"/>
                <w:szCs w:val="20"/>
              </w:rPr>
            </w:pPr>
            <w:r w:rsidRPr="00B25A7E">
              <w:rPr>
                <w:rFonts w:ascii="Times New Roman" w:hAnsi="Times New Roman" w:cs="Times New Roman"/>
                <w:sz w:val="20"/>
                <w:szCs w:val="20"/>
              </w:rPr>
              <w:t>1450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7583D" w:rsidRPr="00B25A7E" w:rsidRDefault="0027583D" w:rsidP="00013C36">
            <w:pPr>
              <w:jc w:val="center"/>
              <w:rPr>
                <w:rFonts w:ascii="Times New Roman" w:hAnsi="Times New Roman" w:cs="Times New Roman"/>
                <w:sz w:val="20"/>
                <w:szCs w:val="20"/>
              </w:rPr>
            </w:pPr>
          </w:p>
          <w:p w:rsidR="0027583D" w:rsidRPr="00B25A7E" w:rsidRDefault="0027583D" w:rsidP="00013C36">
            <w:pPr>
              <w:jc w:val="center"/>
              <w:rPr>
                <w:rFonts w:ascii="Times New Roman" w:hAnsi="Times New Roman" w:cs="Times New Roman"/>
                <w:sz w:val="20"/>
                <w:szCs w:val="20"/>
              </w:rPr>
            </w:pPr>
          </w:p>
          <w:p w:rsidR="0027583D" w:rsidRPr="00B25A7E" w:rsidRDefault="0027583D" w:rsidP="00013C36">
            <w:pPr>
              <w:jc w:val="center"/>
              <w:rPr>
                <w:rFonts w:ascii="Times New Roman" w:hAnsi="Times New Roman" w:cs="Times New Roman"/>
                <w:sz w:val="20"/>
                <w:szCs w:val="20"/>
              </w:rPr>
            </w:pPr>
          </w:p>
          <w:p w:rsidR="0027583D" w:rsidRPr="00B25A7E" w:rsidRDefault="0027583D" w:rsidP="00013C36">
            <w:pPr>
              <w:jc w:val="center"/>
              <w:rPr>
                <w:rFonts w:ascii="Times New Roman" w:hAnsi="Times New Roman" w:cs="Times New Roman"/>
                <w:sz w:val="20"/>
                <w:szCs w:val="20"/>
              </w:rPr>
            </w:pPr>
            <w:r w:rsidRPr="00B25A7E">
              <w:rPr>
                <w:rFonts w:ascii="Times New Roman" w:hAnsi="Times New Roman" w:cs="Times New Roman"/>
                <w:sz w:val="20"/>
                <w:szCs w:val="20"/>
              </w:rPr>
              <w:lastRenderedPageBreak/>
              <w:t>ООО «</w:t>
            </w:r>
            <w:proofErr w:type="spellStart"/>
            <w:r w:rsidRPr="00B25A7E">
              <w:rPr>
                <w:rFonts w:ascii="Times New Roman" w:hAnsi="Times New Roman" w:cs="Times New Roman"/>
                <w:sz w:val="20"/>
                <w:szCs w:val="20"/>
              </w:rPr>
              <w:t>Частинские</w:t>
            </w:r>
            <w:proofErr w:type="spellEnd"/>
            <w:r w:rsidRPr="00B25A7E">
              <w:rPr>
                <w:rFonts w:ascii="Times New Roman" w:hAnsi="Times New Roman" w:cs="Times New Roman"/>
                <w:sz w:val="20"/>
                <w:szCs w:val="20"/>
              </w:rPr>
              <w:t xml:space="preserve"> просторы»  </w:t>
            </w:r>
          </w:p>
        </w:tc>
      </w:tr>
      <w:tr w:rsidR="0027583D" w:rsidRPr="00B25A7E" w:rsidTr="00013C36">
        <w:trPr>
          <w:trHeight w:val="551"/>
        </w:trPr>
        <w:tc>
          <w:tcPr>
            <w:tcW w:w="567" w:type="dxa"/>
            <w:tcBorders>
              <w:top w:val="single" w:sz="4" w:space="0" w:color="auto"/>
              <w:left w:val="single" w:sz="4" w:space="0" w:color="auto"/>
              <w:bottom w:val="single" w:sz="4" w:space="0" w:color="auto"/>
              <w:right w:val="single" w:sz="4" w:space="0" w:color="auto"/>
            </w:tcBorders>
            <w:vAlign w:val="center"/>
          </w:tcPr>
          <w:p w:rsidR="0027583D" w:rsidRPr="00B25A7E" w:rsidRDefault="0027583D" w:rsidP="00013C36">
            <w:pPr>
              <w:jc w:val="center"/>
              <w:rPr>
                <w:rFonts w:ascii="Times New Roman" w:hAnsi="Times New Roman" w:cs="Times New Roman"/>
                <w:b/>
                <w:color w:val="7030A0"/>
                <w:sz w:val="20"/>
                <w:szCs w:val="20"/>
              </w:rPr>
            </w:pPr>
            <w:hyperlink r:id="rId7" w:history="1">
              <w:r w:rsidRPr="00B25A7E">
                <w:rPr>
                  <w:rStyle w:val="a4"/>
                  <w:rFonts w:ascii="Times New Roman" w:hAnsi="Times New Roman" w:cs="Times New Roman"/>
                  <w:b/>
                  <w:color w:val="7030A0"/>
                  <w:sz w:val="20"/>
                  <w:szCs w:val="20"/>
                </w:rPr>
                <w:t>2</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7583D" w:rsidRPr="00B25A7E" w:rsidRDefault="0027583D" w:rsidP="00013C36">
            <w:pPr>
              <w:jc w:val="center"/>
              <w:rPr>
                <w:rFonts w:ascii="Times New Roman" w:hAnsi="Times New Roman" w:cs="Times New Roman"/>
                <w:color w:val="000000"/>
                <w:sz w:val="20"/>
                <w:szCs w:val="20"/>
              </w:rPr>
            </w:pPr>
          </w:p>
          <w:p w:rsidR="0027583D" w:rsidRPr="00B25A7E" w:rsidRDefault="0027583D" w:rsidP="00013C36">
            <w:pPr>
              <w:jc w:val="center"/>
              <w:rPr>
                <w:rFonts w:ascii="Times New Roman" w:hAnsi="Times New Roman" w:cs="Times New Roman"/>
                <w:color w:val="000000"/>
                <w:sz w:val="20"/>
                <w:szCs w:val="20"/>
              </w:rPr>
            </w:pPr>
          </w:p>
          <w:p w:rsidR="0027583D" w:rsidRPr="00B25A7E" w:rsidRDefault="0027583D" w:rsidP="00013C36">
            <w:pPr>
              <w:jc w:val="center"/>
              <w:rPr>
                <w:rFonts w:ascii="Times New Roman" w:hAnsi="Times New Roman" w:cs="Times New Roman"/>
                <w:b/>
                <w:color w:val="7030A0"/>
                <w:sz w:val="20"/>
                <w:szCs w:val="20"/>
              </w:rPr>
            </w:pPr>
            <w:hyperlink r:id="rId8" w:history="1">
              <w:r w:rsidRPr="00B25A7E">
                <w:rPr>
                  <w:rStyle w:val="a4"/>
                  <w:rFonts w:ascii="Times New Roman" w:hAnsi="Times New Roman" w:cs="Times New Roman"/>
                  <w:b/>
                  <w:color w:val="7030A0"/>
                  <w:sz w:val="20"/>
                  <w:szCs w:val="20"/>
                </w:rPr>
                <w:t>71:14:021001:435</w:t>
              </w:r>
            </w:hyperlink>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7583D" w:rsidRPr="00B25A7E" w:rsidRDefault="0027583D" w:rsidP="00013C36">
            <w:pPr>
              <w:jc w:val="center"/>
              <w:rPr>
                <w:rFonts w:ascii="Times New Roman" w:hAnsi="Times New Roman" w:cs="Times New Roman"/>
                <w:sz w:val="20"/>
                <w:szCs w:val="20"/>
              </w:rPr>
            </w:pPr>
          </w:p>
          <w:p w:rsidR="0027583D" w:rsidRPr="00B25A7E" w:rsidRDefault="0027583D" w:rsidP="00013C36">
            <w:pPr>
              <w:jc w:val="center"/>
              <w:rPr>
                <w:rFonts w:ascii="Times New Roman" w:hAnsi="Times New Roman" w:cs="Times New Roman"/>
                <w:sz w:val="20"/>
                <w:szCs w:val="20"/>
              </w:rPr>
            </w:pPr>
          </w:p>
          <w:p w:rsidR="0027583D" w:rsidRPr="00B25A7E" w:rsidRDefault="0027583D" w:rsidP="00013C36">
            <w:pPr>
              <w:jc w:val="center"/>
              <w:rPr>
                <w:rFonts w:ascii="Times New Roman" w:hAnsi="Times New Roman" w:cs="Times New Roman"/>
                <w:sz w:val="20"/>
                <w:szCs w:val="20"/>
              </w:rPr>
            </w:pPr>
            <w:r w:rsidRPr="00B25A7E">
              <w:rPr>
                <w:rFonts w:ascii="Times New Roman" w:hAnsi="Times New Roman" w:cs="Times New Roman"/>
                <w:sz w:val="20"/>
                <w:szCs w:val="20"/>
              </w:rPr>
              <w:t>78900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7583D" w:rsidRPr="00B25A7E" w:rsidRDefault="0027583D" w:rsidP="00013C36">
            <w:pPr>
              <w:jc w:val="center"/>
              <w:rPr>
                <w:rFonts w:ascii="Times New Roman" w:hAnsi="Times New Roman" w:cs="Times New Roman"/>
                <w:sz w:val="20"/>
                <w:szCs w:val="20"/>
              </w:rPr>
            </w:pPr>
            <w:r w:rsidRPr="00B25A7E">
              <w:rPr>
                <w:rFonts w:ascii="Times New Roman" w:hAnsi="Times New Roman" w:cs="Times New Roman"/>
                <w:sz w:val="20"/>
                <w:szCs w:val="20"/>
              </w:rPr>
              <w:t>Для сельскохозяйственного использования</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27583D" w:rsidRPr="00B25A7E" w:rsidRDefault="0027583D" w:rsidP="00013C36">
            <w:pPr>
              <w:jc w:val="center"/>
              <w:rPr>
                <w:rFonts w:ascii="Times New Roman" w:hAnsi="Times New Roman" w:cs="Times New Roman"/>
                <w:sz w:val="20"/>
                <w:szCs w:val="20"/>
              </w:rPr>
            </w:pPr>
            <w:r w:rsidRPr="00B25A7E">
              <w:rPr>
                <w:rFonts w:ascii="Times New Roman" w:hAnsi="Times New Roman" w:cs="Times New Roman"/>
                <w:sz w:val="20"/>
                <w:szCs w:val="20"/>
              </w:rPr>
              <w:t xml:space="preserve">Российская Федерация, Тульская область, Ленинский район, сельское поселение </w:t>
            </w:r>
            <w:proofErr w:type="spellStart"/>
            <w:r w:rsidRPr="00B25A7E">
              <w:rPr>
                <w:rFonts w:ascii="Times New Roman" w:hAnsi="Times New Roman" w:cs="Times New Roman"/>
                <w:sz w:val="20"/>
                <w:szCs w:val="20"/>
              </w:rPr>
              <w:t>Шатское</w:t>
            </w:r>
            <w:proofErr w:type="spellEnd"/>
            <w:r w:rsidRPr="00B25A7E">
              <w:rPr>
                <w:rFonts w:ascii="Times New Roman" w:hAnsi="Times New Roman" w:cs="Times New Roman"/>
                <w:sz w:val="20"/>
                <w:szCs w:val="20"/>
              </w:rPr>
              <w:t xml:space="preserve">, 90 м юго-западнее д. </w:t>
            </w:r>
            <w:proofErr w:type="spellStart"/>
            <w:r w:rsidRPr="00B25A7E">
              <w:rPr>
                <w:rFonts w:ascii="Times New Roman" w:hAnsi="Times New Roman" w:cs="Times New Roman"/>
                <w:sz w:val="20"/>
                <w:szCs w:val="20"/>
              </w:rPr>
              <w:t>Балабаевка</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7583D" w:rsidRPr="00B25A7E" w:rsidRDefault="0027583D" w:rsidP="00013C36">
            <w:pPr>
              <w:jc w:val="center"/>
              <w:rPr>
                <w:rFonts w:ascii="Times New Roman" w:hAnsi="Times New Roman" w:cs="Times New Roman"/>
                <w:sz w:val="20"/>
                <w:szCs w:val="20"/>
              </w:rPr>
            </w:pPr>
          </w:p>
          <w:p w:rsidR="0027583D" w:rsidRPr="00B25A7E" w:rsidRDefault="0027583D" w:rsidP="00013C36">
            <w:pPr>
              <w:jc w:val="center"/>
              <w:rPr>
                <w:rFonts w:ascii="Times New Roman" w:hAnsi="Times New Roman" w:cs="Times New Roman"/>
                <w:sz w:val="20"/>
                <w:szCs w:val="20"/>
              </w:rPr>
            </w:pPr>
          </w:p>
          <w:p w:rsidR="0027583D" w:rsidRPr="00B25A7E" w:rsidRDefault="0027583D" w:rsidP="00013C36">
            <w:pPr>
              <w:jc w:val="center"/>
              <w:rPr>
                <w:rFonts w:ascii="Times New Roman" w:hAnsi="Times New Roman" w:cs="Times New Roman"/>
                <w:sz w:val="20"/>
                <w:szCs w:val="20"/>
              </w:rPr>
            </w:pPr>
            <w:r w:rsidRPr="00B25A7E">
              <w:rPr>
                <w:rFonts w:ascii="Times New Roman" w:hAnsi="Times New Roman" w:cs="Times New Roman"/>
                <w:sz w:val="20"/>
                <w:szCs w:val="20"/>
              </w:rPr>
              <w:t>189 500,8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7583D" w:rsidRPr="00B25A7E" w:rsidRDefault="0027583D" w:rsidP="00013C36">
            <w:pPr>
              <w:jc w:val="center"/>
              <w:rPr>
                <w:rFonts w:ascii="Times New Roman" w:hAnsi="Times New Roman" w:cs="Times New Roman"/>
                <w:sz w:val="20"/>
                <w:szCs w:val="20"/>
              </w:rPr>
            </w:pPr>
          </w:p>
          <w:p w:rsidR="0027583D" w:rsidRPr="00B25A7E" w:rsidRDefault="0027583D" w:rsidP="00013C36">
            <w:pPr>
              <w:jc w:val="center"/>
              <w:rPr>
                <w:rFonts w:ascii="Times New Roman" w:hAnsi="Times New Roman" w:cs="Times New Roman"/>
                <w:sz w:val="20"/>
                <w:szCs w:val="20"/>
              </w:rPr>
            </w:pPr>
          </w:p>
          <w:p w:rsidR="0027583D" w:rsidRPr="00B25A7E" w:rsidRDefault="0027583D" w:rsidP="00013C36">
            <w:pPr>
              <w:jc w:val="center"/>
              <w:rPr>
                <w:rFonts w:ascii="Times New Roman" w:hAnsi="Times New Roman" w:cs="Times New Roman"/>
                <w:sz w:val="20"/>
                <w:szCs w:val="20"/>
              </w:rPr>
            </w:pPr>
            <w:r w:rsidRPr="00B25A7E">
              <w:rPr>
                <w:rFonts w:ascii="Times New Roman" w:hAnsi="Times New Roman" w:cs="Times New Roman"/>
                <w:sz w:val="20"/>
                <w:szCs w:val="20"/>
              </w:rPr>
              <w:t>189 500,8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7583D" w:rsidRPr="00B25A7E" w:rsidRDefault="0027583D" w:rsidP="00013C36">
            <w:pPr>
              <w:jc w:val="center"/>
              <w:rPr>
                <w:rFonts w:ascii="Times New Roman" w:hAnsi="Times New Roman" w:cs="Times New Roman"/>
                <w:sz w:val="20"/>
                <w:szCs w:val="20"/>
              </w:rPr>
            </w:pPr>
          </w:p>
          <w:p w:rsidR="0027583D" w:rsidRPr="00B25A7E" w:rsidRDefault="0027583D" w:rsidP="00013C36">
            <w:pPr>
              <w:jc w:val="center"/>
              <w:rPr>
                <w:rFonts w:ascii="Times New Roman" w:hAnsi="Times New Roman" w:cs="Times New Roman"/>
                <w:sz w:val="20"/>
                <w:szCs w:val="20"/>
              </w:rPr>
            </w:pPr>
          </w:p>
          <w:p w:rsidR="0027583D" w:rsidRPr="00B25A7E" w:rsidRDefault="0027583D" w:rsidP="00013C36">
            <w:pPr>
              <w:jc w:val="center"/>
              <w:rPr>
                <w:rFonts w:ascii="Times New Roman" w:hAnsi="Times New Roman" w:cs="Times New Roman"/>
                <w:sz w:val="20"/>
                <w:szCs w:val="20"/>
              </w:rPr>
            </w:pPr>
            <w:r w:rsidRPr="00B25A7E">
              <w:rPr>
                <w:rFonts w:ascii="Times New Roman" w:hAnsi="Times New Roman" w:cs="Times New Roman"/>
                <w:sz w:val="20"/>
                <w:szCs w:val="20"/>
              </w:rPr>
              <w:t>5 684,8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7583D" w:rsidRPr="00B25A7E" w:rsidRDefault="0027583D" w:rsidP="00013C36">
            <w:pPr>
              <w:jc w:val="center"/>
              <w:rPr>
                <w:rFonts w:ascii="Times New Roman" w:hAnsi="Times New Roman" w:cs="Times New Roman"/>
                <w:sz w:val="20"/>
                <w:szCs w:val="20"/>
              </w:rPr>
            </w:pPr>
          </w:p>
          <w:p w:rsidR="0027583D" w:rsidRPr="00B25A7E" w:rsidRDefault="0027583D" w:rsidP="00013C36">
            <w:pPr>
              <w:jc w:val="center"/>
              <w:rPr>
                <w:rFonts w:ascii="Times New Roman" w:hAnsi="Times New Roman" w:cs="Times New Roman"/>
                <w:sz w:val="20"/>
                <w:szCs w:val="20"/>
              </w:rPr>
            </w:pPr>
          </w:p>
          <w:p w:rsidR="0027583D" w:rsidRPr="00B25A7E" w:rsidRDefault="0027583D" w:rsidP="00013C36">
            <w:pPr>
              <w:jc w:val="center"/>
              <w:rPr>
                <w:rFonts w:ascii="Times New Roman" w:hAnsi="Times New Roman" w:cs="Times New Roman"/>
                <w:sz w:val="20"/>
                <w:szCs w:val="20"/>
              </w:rPr>
            </w:pPr>
            <w:r w:rsidRPr="00B25A7E">
              <w:rPr>
                <w:rFonts w:ascii="Times New Roman" w:hAnsi="Times New Roman" w:cs="Times New Roman"/>
                <w:sz w:val="20"/>
                <w:szCs w:val="20"/>
              </w:rPr>
              <w:t>1450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7583D" w:rsidRPr="00B25A7E" w:rsidRDefault="0027583D" w:rsidP="00013C36">
            <w:pPr>
              <w:jc w:val="center"/>
              <w:rPr>
                <w:rFonts w:ascii="Times New Roman" w:hAnsi="Times New Roman" w:cs="Times New Roman"/>
                <w:sz w:val="20"/>
                <w:szCs w:val="20"/>
              </w:rPr>
            </w:pPr>
          </w:p>
          <w:p w:rsidR="0027583D" w:rsidRPr="00B25A7E" w:rsidRDefault="0027583D" w:rsidP="00013C36">
            <w:pPr>
              <w:jc w:val="center"/>
              <w:rPr>
                <w:rFonts w:ascii="Times New Roman" w:hAnsi="Times New Roman" w:cs="Times New Roman"/>
                <w:sz w:val="20"/>
                <w:szCs w:val="20"/>
              </w:rPr>
            </w:pPr>
          </w:p>
          <w:p w:rsidR="0027583D" w:rsidRPr="00B25A7E" w:rsidRDefault="0027583D" w:rsidP="00013C36">
            <w:pPr>
              <w:jc w:val="center"/>
              <w:rPr>
                <w:rFonts w:ascii="Times New Roman" w:hAnsi="Times New Roman" w:cs="Times New Roman"/>
                <w:sz w:val="20"/>
                <w:szCs w:val="20"/>
              </w:rPr>
            </w:pPr>
            <w:r w:rsidRPr="00B25A7E">
              <w:rPr>
                <w:rFonts w:ascii="Times New Roman" w:hAnsi="Times New Roman" w:cs="Times New Roman"/>
                <w:sz w:val="20"/>
                <w:szCs w:val="20"/>
              </w:rPr>
              <w:t>ООО «</w:t>
            </w:r>
            <w:proofErr w:type="spellStart"/>
            <w:r w:rsidRPr="00B25A7E">
              <w:rPr>
                <w:rFonts w:ascii="Times New Roman" w:hAnsi="Times New Roman" w:cs="Times New Roman"/>
                <w:sz w:val="20"/>
                <w:szCs w:val="20"/>
              </w:rPr>
              <w:t>Частинские</w:t>
            </w:r>
            <w:proofErr w:type="spellEnd"/>
            <w:r w:rsidRPr="00B25A7E">
              <w:rPr>
                <w:rFonts w:ascii="Times New Roman" w:hAnsi="Times New Roman" w:cs="Times New Roman"/>
                <w:sz w:val="20"/>
                <w:szCs w:val="20"/>
              </w:rPr>
              <w:t xml:space="preserve"> просторы»  </w:t>
            </w:r>
          </w:p>
        </w:tc>
      </w:tr>
    </w:tbl>
    <w:p w:rsidR="0027583D" w:rsidRPr="00B25A7E" w:rsidRDefault="0027583D" w:rsidP="0027583D">
      <w:pPr>
        <w:autoSpaceDE w:val="0"/>
        <w:autoSpaceDN w:val="0"/>
        <w:adjustRightInd w:val="0"/>
        <w:ind w:firstLine="284"/>
        <w:jc w:val="both"/>
        <w:rPr>
          <w:rFonts w:ascii="Times New Roman" w:hAnsi="Times New Roman" w:cs="Times New Roman"/>
          <w:sz w:val="20"/>
          <w:szCs w:val="20"/>
        </w:rPr>
      </w:pPr>
      <w:r w:rsidRPr="00B25A7E">
        <w:rPr>
          <w:rFonts w:ascii="Times New Roman" w:hAnsi="Times New Roman" w:cs="Times New Roman"/>
          <w:bCs/>
          <w:sz w:val="20"/>
          <w:szCs w:val="20"/>
          <w:lang w:bidi="ru-RU"/>
        </w:rPr>
        <w:lastRenderedPageBreak/>
        <w:t xml:space="preserve">В отношении земельного участка с кадастровым номером </w:t>
      </w:r>
      <w:r w:rsidRPr="00B25A7E">
        <w:rPr>
          <w:rFonts w:ascii="Times New Roman" w:hAnsi="Times New Roman" w:cs="Times New Roman"/>
          <w:color w:val="000000"/>
          <w:sz w:val="20"/>
          <w:szCs w:val="20"/>
        </w:rPr>
        <w:t>71:14:021001:434</w:t>
      </w:r>
      <w:r w:rsidRPr="00B25A7E">
        <w:rPr>
          <w:rFonts w:ascii="Times New Roman" w:hAnsi="Times New Roman" w:cs="Times New Roman"/>
          <w:sz w:val="20"/>
          <w:szCs w:val="20"/>
        </w:rPr>
        <w:t xml:space="preserve"> (лот № 1) установлено ограничение (обременение права):</w:t>
      </w:r>
    </w:p>
    <w:p w:rsidR="0027583D" w:rsidRPr="00B25A7E" w:rsidRDefault="0027583D" w:rsidP="0027583D">
      <w:pPr>
        <w:autoSpaceDE w:val="0"/>
        <w:autoSpaceDN w:val="0"/>
        <w:adjustRightInd w:val="0"/>
        <w:ind w:firstLine="284"/>
        <w:jc w:val="both"/>
        <w:rPr>
          <w:rFonts w:ascii="Times New Roman" w:hAnsi="Times New Roman" w:cs="Times New Roman"/>
          <w:sz w:val="20"/>
          <w:szCs w:val="20"/>
        </w:rPr>
      </w:pPr>
      <w:r w:rsidRPr="00B25A7E">
        <w:rPr>
          <w:rFonts w:ascii="Times New Roman" w:hAnsi="Times New Roman" w:cs="Times New Roman"/>
          <w:sz w:val="20"/>
          <w:szCs w:val="20"/>
        </w:rPr>
        <w:t>вид: Сервитут, Часть земельного участка, общей площадью 15 398 кв</w:t>
      </w:r>
      <w:proofErr w:type="gramStart"/>
      <w:r w:rsidRPr="00B25A7E">
        <w:rPr>
          <w:rFonts w:ascii="Times New Roman" w:hAnsi="Times New Roman" w:cs="Times New Roman"/>
          <w:sz w:val="20"/>
          <w:szCs w:val="20"/>
        </w:rPr>
        <w:t>.м</w:t>
      </w:r>
      <w:proofErr w:type="gramEnd"/>
      <w:r w:rsidRPr="00B25A7E">
        <w:rPr>
          <w:rFonts w:ascii="Times New Roman" w:hAnsi="Times New Roman" w:cs="Times New Roman"/>
          <w:sz w:val="20"/>
          <w:szCs w:val="20"/>
        </w:rPr>
        <w:t xml:space="preserve"> – учетный номер части – 1; часть земельного участка, общей площадью 2744 кв. м- учетный номер части -2. Местоположение установлено относительно ориентира, расположенного за пределами участка. Ориентир жилой дом. Участок находится примерно в 7 м от ориентира по направлению на юго-запад. </w:t>
      </w:r>
      <w:proofErr w:type="gramStart"/>
      <w:r w:rsidRPr="00B25A7E">
        <w:rPr>
          <w:rFonts w:ascii="Times New Roman" w:hAnsi="Times New Roman" w:cs="Times New Roman"/>
          <w:sz w:val="20"/>
          <w:szCs w:val="20"/>
        </w:rPr>
        <w:t xml:space="preserve">Почтовый адрес ориентира: обл. Тульская, р-н Ленинский, </w:t>
      </w:r>
      <w:proofErr w:type="spellStart"/>
      <w:r w:rsidRPr="00B25A7E">
        <w:rPr>
          <w:rFonts w:ascii="Times New Roman" w:hAnsi="Times New Roman" w:cs="Times New Roman"/>
          <w:sz w:val="20"/>
          <w:szCs w:val="20"/>
        </w:rPr>
        <w:t>Шатское</w:t>
      </w:r>
      <w:proofErr w:type="spellEnd"/>
      <w:r w:rsidRPr="00B25A7E">
        <w:rPr>
          <w:rFonts w:ascii="Times New Roman" w:hAnsi="Times New Roman" w:cs="Times New Roman"/>
          <w:sz w:val="20"/>
          <w:szCs w:val="20"/>
        </w:rPr>
        <w:t xml:space="preserve"> сельское поселение, д. </w:t>
      </w:r>
      <w:proofErr w:type="spellStart"/>
      <w:r w:rsidRPr="00B25A7E">
        <w:rPr>
          <w:rFonts w:ascii="Times New Roman" w:hAnsi="Times New Roman" w:cs="Times New Roman"/>
          <w:sz w:val="20"/>
          <w:szCs w:val="20"/>
        </w:rPr>
        <w:t>Балабаевка</w:t>
      </w:r>
      <w:proofErr w:type="spellEnd"/>
      <w:r w:rsidRPr="00B25A7E">
        <w:rPr>
          <w:rFonts w:ascii="Times New Roman" w:hAnsi="Times New Roman" w:cs="Times New Roman"/>
          <w:sz w:val="20"/>
          <w:szCs w:val="20"/>
        </w:rPr>
        <w:t xml:space="preserve">, дом 22, обл. Тульская, р-н </w:t>
      </w:r>
      <w:proofErr w:type="spellStart"/>
      <w:r w:rsidRPr="00B25A7E">
        <w:rPr>
          <w:rFonts w:ascii="Times New Roman" w:hAnsi="Times New Roman" w:cs="Times New Roman"/>
          <w:sz w:val="20"/>
          <w:szCs w:val="20"/>
        </w:rPr>
        <w:t>Лениский</w:t>
      </w:r>
      <w:proofErr w:type="spellEnd"/>
      <w:r w:rsidRPr="00B25A7E">
        <w:rPr>
          <w:rFonts w:ascii="Times New Roman" w:hAnsi="Times New Roman" w:cs="Times New Roman"/>
          <w:sz w:val="20"/>
          <w:szCs w:val="20"/>
        </w:rPr>
        <w:t xml:space="preserve">, </w:t>
      </w:r>
      <w:proofErr w:type="spellStart"/>
      <w:r w:rsidRPr="00B25A7E">
        <w:rPr>
          <w:rFonts w:ascii="Times New Roman" w:hAnsi="Times New Roman" w:cs="Times New Roman"/>
          <w:sz w:val="20"/>
          <w:szCs w:val="20"/>
        </w:rPr>
        <w:t>Шатское</w:t>
      </w:r>
      <w:proofErr w:type="spellEnd"/>
      <w:r w:rsidRPr="00B25A7E">
        <w:rPr>
          <w:rFonts w:ascii="Times New Roman" w:hAnsi="Times New Roman" w:cs="Times New Roman"/>
          <w:sz w:val="20"/>
          <w:szCs w:val="20"/>
        </w:rPr>
        <w:t xml:space="preserve"> сельское поселение, примыкает с юго-запада д. </w:t>
      </w:r>
      <w:proofErr w:type="spellStart"/>
      <w:r w:rsidRPr="00B25A7E">
        <w:rPr>
          <w:rFonts w:ascii="Times New Roman" w:hAnsi="Times New Roman" w:cs="Times New Roman"/>
          <w:sz w:val="20"/>
          <w:szCs w:val="20"/>
        </w:rPr>
        <w:t>Балабаевка</w:t>
      </w:r>
      <w:proofErr w:type="spellEnd"/>
      <w:r w:rsidRPr="00B25A7E">
        <w:rPr>
          <w:rFonts w:ascii="Times New Roman" w:hAnsi="Times New Roman" w:cs="Times New Roman"/>
          <w:sz w:val="20"/>
          <w:szCs w:val="20"/>
        </w:rPr>
        <w:t xml:space="preserve">, </w:t>
      </w:r>
      <w:proofErr w:type="spellStart"/>
      <w:r w:rsidRPr="00B25A7E">
        <w:rPr>
          <w:rFonts w:ascii="Times New Roman" w:hAnsi="Times New Roman" w:cs="Times New Roman"/>
          <w:sz w:val="20"/>
          <w:szCs w:val="20"/>
        </w:rPr>
        <w:t>кад.№</w:t>
      </w:r>
      <w:proofErr w:type="spellEnd"/>
      <w:r w:rsidRPr="00B25A7E">
        <w:rPr>
          <w:rFonts w:ascii="Times New Roman" w:hAnsi="Times New Roman" w:cs="Times New Roman"/>
          <w:sz w:val="20"/>
          <w:szCs w:val="20"/>
        </w:rPr>
        <w:t xml:space="preserve"> 71:14:021001:434, земельный участок, категория земель: земли сельскохозяйственного назначения, разрешенное использование: для сельскохозяйственного использования, общая площадь 197 700 кв.м.;</w:t>
      </w:r>
      <w:proofErr w:type="gramEnd"/>
    </w:p>
    <w:p w:rsidR="0027583D" w:rsidRPr="00B25A7E" w:rsidRDefault="0027583D" w:rsidP="0027583D">
      <w:pPr>
        <w:autoSpaceDE w:val="0"/>
        <w:autoSpaceDN w:val="0"/>
        <w:adjustRightInd w:val="0"/>
        <w:ind w:firstLine="284"/>
        <w:jc w:val="both"/>
        <w:rPr>
          <w:rFonts w:ascii="Times New Roman" w:hAnsi="Times New Roman" w:cs="Times New Roman"/>
          <w:sz w:val="20"/>
          <w:szCs w:val="20"/>
        </w:rPr>
      </w:pPr>
      <w:r w:rsidRPr="00B25A7E">
        <w:rPr>
          <w:rFonts w:ascii="Times New Roman" w:hAnsi="Times New Roman" w:cs="Times New Roman"/>
          <w:sz w:val="20"/>
          <w:szCs w:val="20"/>
        </w:rPr>
        <w:t>дата государственной регистрации: 11.01.2012;</w:t>
      </w:r>
    </w:p>
    <w:p w:rsidR="0027583D" w:rsidRPr="00B25A7E" w:rsidRDefault="0027583D" w:rsidP="0027583D">
      <w:pPr>
        <w:autoSpaceDE w:val="0"/>
        <w:autoSpaceDN w:val="0"/>
        <w:adjustRightInd w:val="0"/>
        <w:ind w:firstLine="284"/>
        <w:jc w:val="both"/>
        <w:rPr>
          <w:rFonts w:ascii="Times New Roman" w:hAnsi="Times New Roman" w:cs="Times New Roman"/>
          <w:sz w:val="20"/>
          <w:szCs w:val="20"/>
        </w:rPr>
      </w:pPr>
      <w:r w:rsidRPr="00B25A7E">
        <w:rPr>
          <w:rFonts w:ascii="Times New Roman" w:hAnsi="Times New Roman" w:cs="Times New Roman"/>
          <w:sz w:val="20"/>
          <w:szCs w:val="20"/>
        </w:rPr>
        <w:t>номер государственной регистрации: 71-7114/072/2011-036;</w:t>
      </w:r>
    </w:p>
    <w:p w:rsidR="0027583D" w:rsidRPr="00B25A7E" w:rsidRDefault="0027583D" w:rsidP="0027583D">
      <w:pPr>
        <w:autoSpaceDE w:val="0"/>
        <w:autoSpaceDN w:val="0"/>
        <w:adjustRightInd w:val="0"/>
        <w:ind w:firstLine="284"/>
        <w:jc w:val="both"/>
        <w:rPr>
          <w:rFonts w:ascii="Times New Roman" w:hAnsi="Times New Roman" w:cs="Times New Roman"/>
          <w:sz w:val="20"/>
          <w:szCs w:val="20"/>
        </w:rPr>
      </w:pPr>
      <w:r w:rsidRPr="00B25A7E">
        <w:rPr>
          <w:rFonts w:ascii="Times New Roman" w:hAnsi="Times New Roman" w:cs="Times New Roman"/>
          <w:sz w:val="20"/>
          <w:szCs w:val="20"/>
        </w:rPr>
        <w:t>срок, на который установлено ограничение (обременение) права: постоянный (бессрочный);</w:t>
      </w:r>
    </w:p>
    <w:p w:rsidR="0027583D" w:rsidRPr="00B25A7E" w:rsidRDefault="0027583D" w:rsidP="0027583D">
      <w:pPr>
        <w:autoSpaceDE w:val="0"/>
        <w:autoSpaceDN w:val="0"/>
        <w:adjustRightInd w:val="0"/>
        <w:ind w:firstLine="284"/>
        <w:jc w:val="both"/>
        <w:rPr>
          <w:rFonts w:ascii="Times New Roman" w:hAnsi="Times New Roman" w:cs="Times New Roman"/>
          <w:sz w:val="20"/>
          <w:szCs w:val="20"/>
        </w:rPr>
      </w:pPr>
      <w:r w:rsidRPr="00B25A7E">
        <w:rPr>
          <w:rFonts w:ascii="Times New Roman" w:hAnsi="Times New Roman" w:cs="Times New Roman"/>
          <w:sz w:val="20"/>
          <w:szCs w:val="20"/>
        </w:rPr>
        <w:t>лицо, в пользу которого установлено ограничение (обременение) права: Открытое акционерное общества «</w:t>
      </w:r>
      <w:proofErr w:type="spellStart"/>
      <w:r w:rsidRPr="00B25A7E">
        <w:rPr>
          <w:rFonts w:ascii="Times New Roman" w:hAnsi="Times New Roman" w:cs="Times New Roman"/>
          <w:sz w:val="20"/>
          <w:szCs w:val="20"/>
        </w:rPr>
        <w:t>Тулачермет</w:t>
      </w:r>
      <w:proofErr w:type="spellEnd"/>
      <w:r w:rsidRPr="00B25A7E">
        <w:rPr>
          <w:rFonts w:ascii="Times New Roman" w:hAnsi="Times New Roman" w:cs="Times New Roman"/>
          <w:sz w:val="20"/>
          <w:szCs w:val="20"/>
        </w:rPr>
        <w:t>», ИНН 7105008031, ОГРН 1027100507125;</w:t>
      </w:r>
    </w:p>
    <w:p w:rsidR="0027583D" w:rsidRPr="00B25A7E" w:rsidRDefault="0027583D" w:rsidP="0027583D">
      <w:pPr>
        <w:autoSpaceDE w:val="0"/>
        <w:autoSpaceDN w:val="0"/>
        <w:adjustRightInd w:val="0"/>
        <w:ind w:firstLine="284"/>
        <w:jc w:val="both"/>
        <w:rPr>
          <w:rFonts w:ascii="Times New Roman" w:hAnsi="Times New Roman" w:cs="Times New Roman"/>
          <w:sz w:val="20"/>
          <w:szCs w:val="20"/>
        </w:rPr>
      </w:pPr>
      <w:r w:rsidRPr="00B25A7E">
        <w:rPr>
          <w:rFonts w:ascii="Times New Roman" w:hAnsi="Times New Roman" w:cs="Times New Roman"/>
          <w:sz w:val="20"/>
          <w:szCs w:val="20"/>
        </w:rPr>
        <w:t xml:space="preserve">основание государственной регистрации: Соглашение об установлении частного сервитута от 12.10.2011 №39694.     </w:t>
      </w:r>
    </w:p>
    <w:p w:rsidR="0027583D" w:rsidRPr="00B25A7E" w:rsidRDefault="0027583D" w:rsidP="0027583D">
      <w:pPr>
        <w:autoSpaceDE w:val="0"/>
        <w:autoSpaceDN w:val="0"/>
        <w:adjustRightInd w:val="0"/>
        <w:jc w:val="both"/>
        <w:rPr>
          <w:rFonts w:ascii="Times New Roman" w:hAnsi="Times New Roman" w:cs="Times New Roman"/>
          <w:bCs/>
          <w:sz w:val="20"/>
          <w:szCs w:val="20"/>
          <w:lang w:bidi="ru-RU"/>
        </w:rPr>
      </w:pPr>
      <w:r w:rsidRPr="00B25A7E">
        <w:rPr>
          <w:rFonts w:ascii="Times New Roman" w:hAnsi="Times New Roman" w:cs="Times New Roman"/>
          <w:sz w:val="20"/>
          <w:szCs w:val="20"/>
        </w:rPr>
        <w:t xml:space="preserve">      </w:t>
      </w:r>
      <w:proofErr w:type="spellStart"/>
      <w:r w:rsidRPr="00B25A7E">
        <w:rPr>
          <w:rFonts w:ascii="Times New Roman" w:hAnsi="Times New Roman" w:cs="Times New Roman"/>
          <w:bCs/>
          <w:sz w:val="20"/>
          <w:szCs w:val="20"/>
          <w:lang w:bidi="ru-RU"/>
        </w:rPr>
        <w:t>правопритязания</w:t>
      </w:r>
      <w:proofErr w:type="spellEnd"/>
      <w:r w:rsidRPr="00B25A7E">
        <w:rPr>
          <w:rFonts w:ascii="Times New Roman" w:hAnsi="Times New Roman" w:cs="Times New Roman"/>
          <w:bCs/>
          <w:sz w:val="20"/>
          <w:szCs w:val="20"/>
          <w:lang w:bidi="ru-RU"/>
        </w:rPr>
        <w:t>, заявленные в судебном порядке права требования, аресты (запрещения) отсутствуют (выписка из государственного реестра прав на недвижимое имущество и сделок с ним от 15.02.2019  71/001/003/2019-20620).</w:t>
      </w:r>
    </w:p>
    <w:p w:rsidR="0027583D" w:rsidRPr="00B25A7E" w:rsidRDefault="0027583D" w:rsidP="0027583D">
      <w:pPr>
        <w:widowControl w:val="0"/>
        <w:suppressAutoHyphens/>
        <w:ind w:left="-142" w:firstLine="426"/>
        <w:jc w:val="both"/>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 xml:space="preserve">В отношении земельного участка с кадастровым номером </w:t>
      </w:r>
      <w:r w:rsidRPr="00B25A7E">
        <w:rPr>
          <w:rFonts w:ascii="Times New Roman" w:hAnsi="Times New Roman" w:cs="Times New Roman"/>
          <w:color w:val="000000"/>
          <w:sz w:val="20"/>
          <w:szCs w:val="20"/>
        </w:rPr>
        <w:t>71:14:021001:434</w:t>
      </w:r>
      <w:r w:rsidRPr="00B25A7E">
        <w:rPr>
          <w:rFonts w:ascii="Times New Roman" w:hAnsi="Times New Roman" w:cs="Times New Roman"/>
          <w:sz w:val="20"/>
          <w:szCs w:val="20"/>
        </w:rPr>
        <w:t xml:space="preserve"> (лот № 1) </w:t>
      </w:r>
      <w:r w:rsidRPr="00B25A7E">
        <w:rPr>
          <w:rFonts w:ascii="Times New Roman" w:hAnsi="Times New Roman" w:cs="Times New Roman"/>
          <w:color w:val="000000"/>
          <w:sz w:val="20"/>
          <w:szCs w:val="20"/>
        </w:rPr>
        <w:t>у</w:t>
      </w:r>
      <w:r w:rsidRPr="00B25A7E">
        <w:rPr>
          <w:rFonts w:ascii="Times New Roman" w:hAnsi="Times New Roman" w:cs="Times New Roman"/>
          <w:bCs/>
          <w:color w:val="000000"/>
          <w:sz w:val="20"/>
          <w:szCs w:val="20"/>
          <w:lang w:bidi="ru-RU"/>
        </w:rPr>
        <w:t>становлены обременения согласно кадастровой выписке о земельном участке от 02 апреля 2019 г. № 71/</w:t>
      </w:r>
      <w:proofErr w:type="gramStart"/>
      <w:r w:rsidRPr="00B25A7E">
        <w:rPr>
          <w:rFonts w:ascii="Times New Roman" w:hAnsi="Times New Roman" w:cs="Times New Roman"/>
          <w:bCs/>
          <w:color w:val="000000"/>
          <w:sz w:val="20"/>
          <w:szCs w:val="20"/>
          <w:lang w:bidi="ru-RU"/>
        </w:rPr>
        <w:t>ИСХ</w:t>
      </w:r>
      <w:proofErr w:type="gramEnd"/>
      <w:r w:rsidRPr="00B25A7E">
        <w:rPr>
          <w:rFonts w:ascii="Times New Roman" w:hAnsi="Times New Roman" w:cs="Times New Roman"/>
          <w:bCs/>
          <w:color w:val="000000"/>
          <w:sz w:val="20"/>
          <w:szCs w:val="20"/>
          <w:lang w:bidi="ru-RU"/>
        </w:rPr>
        <w:t>/19-171781.</w:t>
      </w:r>
    </w:p>
    <w:p w:rsidR="0027583D" w:rsidRPr="00B25A7E" w:rsidRDefault="0027583D" w:rsidP="0027583D">
      <w:pPr>
        <w:widowControl w:val="0"/>
        <w:ind w:firstLine="284"/>
        <w:jc w:val="both"/>
        <w:rPr>
          <w:rFonts w:ascii="Times New Roman" w:hAnsi="Times New Roman" w:cs="Times New Roman"/>
          <w:bCs/>
          <w:color w:val="000000"/>
          <w:sz w:val="20"/>
          <w:szCs w:val="20"/>
          <w:lang w:bidi="ru-RU"/>
        </w:rPr>
      </w:pPr>
    </w:p>
    <w:tbl>
      <w:tblPr>
        <w:tblpPr w:leftFromText="180" w:rightFromText="180" w:vertAnchor="text" w:tblpXSpec="center"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276"/>
        <w:gridCol w:w="1417"/>
        <w:gridCol w:w="5812"/>
      </w:tblGrid>
      <w:tr w:rsidR="0027583D" w:rsidRPr="00B25A7E" w:rsidTr="00013C36">
        <w:trPr>
          <w:trHeight w:val="336"/>
        </w:trPr>
        <w:tc>
          <w:tcPr>
            <w:tcW w:w="9464" w:type="dxa"/>
            <w:gridSpan w:val="4"/>
            <w:tcBorders>
              <w:top w:val="single" w:sz="4" w:space="0" w:color="auto"/>
              <w:left w:val="single" w:sz="4" w:space="0" w:color="auto"/>
              <w:bottom w:val="single" w:sz="4" w:space="0" w:color="auto"/>
              <w:right w:val="single" w:sz="4" w:space="0" w:color="auto"/>
            </w:tcBorders>
            <w:vAlign w:val="center"/>
            <w:hideMark/>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Сведения о частях земельного участка и обременениях</w:t>
            </w:r>
          </w:p>
        </w:tc>
      </w:tr>
      <w:tr w:rsidR="0027583D" w:rsidRPr="00B25A7E" w:rsidTr="00013C36">
        <w:trPr>
          <w:trHeight w:val="336"/>
        </w:trPr>
        <w:tc>
          <w:tcPr>
            <w:tcW w:w="959" w:type="dxa"/>
            <w:tcBorders>
              <w:top w:val="single" w:sz="4" w:space="0" w:color="auto"/>
              <w:left w:val="single" w:sz="4" w:space="0" w:color="auto"/>
              <w:bottom w:val="single" w:sz="4" w:space="0" w:color="auto"/>
              <w:right w:val="single" w:sz="4" w:space="0" w:color="auto"/>
            </w:tcBorders>
            <w:hideMark/>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 xml:space="preserve">№ </w:t>
            </w:r>
            <w:proofErr w:type="spellStart"/>
            <w:proofErr w:type="gramStart"/>
            <w:r w:rsidRPr="00B25A7E">
              <w:rPr>
                <w:rFonts w:ascii="Times New Roman" w:hAnsi="Times New Roman" w:cs="Times New Roman"/>
                <w:bCs/>
                <w:color w:val="000000"/>
                <w:sz w:val="20"/>
                <w:szCs w:val="20"/>
                <w:lang w:bidi="ru-RU"/>
              </w:rPr>
              <w:t>п</w:t>
            </w:r>
            <w:proofErr w:type="spellEnd"/>
            <w:proofErr w:type="gramEnd"/>
            <w:r w:rsidRPr="00B25A7E">
              <w:rPr>
                <w:rFonts w:ascii="Times New Roman" w:hAnsi="Times New Roman" w:cs="Times New Roman"/>
                <w:bCs/>
                <w:color w:val="000000"/>
                <w:sz w:val="20"/>
                <w:szCs w:val="20"/>
                <w:lang w:bidi="ru-RU"/>
              </w:rPr>
              <w:t>/</w:t>
            </w:r>
            <w:proofErr w:type="spellStart"/>
            <w:r w:rsidRPr="00B25A7E">
              <w:rPr>
                <w:rFonts w:ascii="Times New Roman" w:hAnsi="Times New Roman" w:cs="Times New Roman"/>
                <w:bCs/>
                <w:color w:val="000000"/>
                <w:sz w:val="20"/>
                <w:szCs w:val="20"/>
                <w:lang w:bidi="ru-RU"/>
              </w:rPr>
              <w:t>п</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Учетный номер части</w:t>
            </w:r>
          </w:p>
        </w:tc>
        <w:tc>
          <w:tcPr>
            <w:tcW w:w="1417" w:type="dxa"/>
            <w:tcBorders>
              <w:top w:val="single" w:sz="4" w:space="0" w:color="auto"/>
              <w:left w:val="single" w:sz="4" w:space="0" w:color="auto"/>
              <w:bottom w:val="single" w:sz="4" w:space="0" w:color="auto"/>
              <w:right w:val="single" w:sz="4" w:space="0" w:color="auto"/>
            </w:tcBorders>
            <w:hideMark/>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Площадь (м</w:t>
            </w:r>
            <w:proofErr w:type="gramStart"/>
            <w:r w:rsidRPr="00B25A7E">
              <w:rPr>
                <w:rFonts w:ascii="Times New Roman" w:hAnsi="Times New Roman" w:cs="Times New Roman"/>
                <w:bCs/>
                <w:color w:val="000000"/>
                <w:sz w:val="20"/>
                <w:szCs w:val="20"/>
                <w:lang w:bidi="ru-RU"/>
              </w:rPr>
              <w:t>2</w:t>
            </w:r>
            <w:proofErr w:type="gramEnd"/>
            <w:r w:rsidRPr="00B25A7E">
              <w:rPr>
                <w:rFonts w:ascii="Times New Roman" w:hAnsi="Times New Roman" w:cs="Times New Roman"/>
                <w:bCs/>
                <w:color w:val="000000"/>
                <w:sz w:val="20"/>
                <w:szCs w:val="20"/>
                <w:lang w:bidi="ru-RU"/>
              </w:rPr>
              <w:t>)</w:t>
            </w:r>
          </w:p>
        </w:tc>
        <w:tc>
          <w:tcPr>
            <w:tcW w:w="5812" w:type="dxa"/>
            <w:tcBorders>
              <w:top w:val="single" w:sz="4" w:space="0" w:color="auto"/>
              <w:left w:val="single" w:sz="4" w:space="0" w:color="auto"/>
              <w:bottom w:val="single" w:sz="4" w:space="0" w:color="auto"/>
              <w:right w:val="single" w:sz="4" w:space="0" w:color="auto"/>
            </w:tcBorders>
            <w:hideMark/>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Характеристика части</w:t>
            </w:r>
          </w:p>
        </w:tc>
      </w:tr>
      <w:tr w:rsidR="0027583D" w:rsidRPr="00B25A7E" w:rsidTr="00013C36">
        <w:trPr>
          <w:trHeight w:val="20"/>
        </w:trPr>
        <w:tc>
          <w:tcPr>
            <w:tcW w:w="959" w:type="dxa"/>
            <w:tcBorders>
              <w:top w:val="single" w:sz="4" w:space="0" w:color="auto"/>
              <w:left w:val="single" w:sz="4" w:space="0" w:color="auto"/>
              <w:bottom w:val="single" w:sz="4" w:space="0" w:color="auto"/>
              <w:right w:val="single" w:sz="4" w:space="0" w:color="auto"/>
            </w:tcBorders>
            <w:hideMark/>
          </w:tcPr>
          <w:p w:rsidR="0027583D" w:rsidRPr="00B25A7E" w:rsidRDefault="0027583D" w:rsidP="00013C36">
            <w:pPr>
              <w:widowControl w:val="0"/>
              <w:jc w:val="center"/>
              <w:rPr>
                <w:rFonts w:ascii="Times New Roman" w:hAnsi="Times New Roman" w:cs="Times New Roman"/>
                <w:sz w:val="20"/>
                <w:szCs w:val="20"/>
                <w:lang w:bidi="ru-RU"/>
              </w:rPr>
            </w:pPr>
            <w:r w:rsidRPr="00B25A7E">
              <w:rPr>
                <w:rFonts w:ascii="Times New Roman" w:hAnsi="Times New Roman" w:cs="Times New Roman"/>
                <w:sz w:val="20"/>
                <w:szCs w:val="20"/>
                <w:lang w:bidi="ru-RU"/>
              </w:rPr>
              <w:t>1</w:t>
            </w:r>
          </w:p>
        </w:tc>
        <w:tc>
          <w:tcPr>
            <w:tcW w:w="1276" w:type="dxa"/>
            <w:tcBorders>
              <w:top w:val="single" w:sz="4" w:space="0" w:color="auto"/>
              <w:left w:val="single" w:sz="4" w:space="0" w:color="auto"/>
              <w:bottom w:val="single" w:sz="4" w:space="0" w:color="auto"/>
              <w:right w:val="single" w:sz="4" w:space="0" w:color="auto"/>
            </w:tcBorders>
            <w:hideMark/>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2</w:t>
            </w:r>
          </w:p>
        </w:tc>
        <w:tc>
          <w:tcPr>
            <w:tcW w:w="1417" w:type="dxa"/>
            <w:tcBorders>
              <w:top w:val="single" w:sz="4" w:space="0" w:color="auto"/>
              <w:left w:val="single" w:sz="4" w:space="0" w:color="auto"/>
              <w:bottom w:val="single" w:sz="4" w:space="0" w:color="auto"/>
              <w:right w:val="single" w:sz="4" w:space="0" w:color="auto"/>
            </w:tcBorders>
            <w:hideMark/>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3</w:t>
            </w:r>
          </w:p>
        </w:tc>
        <w:tc>
          <w:tcPr>
            <w:tcW w:w="5812" w:type="dxa"/>
            <w:tcBorders>
              <w:top w:val="single" w:sz="4" w:space="0" w:color="auto"/>
              <w:left w:val="single" w:sz="4" w:space="0" w:color="auto"/>
              <w:bottom w:val="single" w:sz="4" w:space="0" w:color="auto"/>
              <w:right w:val="single" w:sz="4" w:space="0" w:color="auto"/>
            </w:tcBorders>
            <w:hideMark/>
          </w:tcPr>
          <w:p w:rsidR="0027583D" w:rsidRPr="00B25A7E" w:rsidRDefault="0027583D" w:rsidP="00013C36">
            <w:pPr>
              <w:pStyle w:val="3"/>
              <w:shd w:val="clear" w:color="auto" w:fill="auto"/>
              <w:spacing w:before="0" w:after="0" w:line="240" w:lineRule="auto"/>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4</w:t>
            </w:r>
          </w:p>
        </w:tc>
      </w:tr>
      <w:tr w:rsidR="0027583D" w:rsidRPr="00B25A7E" w:rsidTr="00013C36">
        <w:trPr>
          <w:trHeight w:val="20"/>
        </w:trPr>
        <w:tc>
          <w:tcPr>
            <w:tcW w:w="959" w:type="dxa"/>
            <w:tcBorders>
              <w:top w:val="single" w:sz="4" w:space="0" w:color="auto"/>
              <w:left w:val="single" w:sz="4" w:space="0" w:color="auto"/>
              <w:bottom w:val="single" w:sz="4" w:space="0" w:color="auto"/>
              <w:right w:val="single" w:sz="4" w:space="0" w:color="auto"/>
            </w:tcBorders>
          </w:tcPr>
          <w:p w:rsidR="0027583D" w:rsidRPr="00B25A7E" w:rsidRDefault="0027583D" w:rsidP="00013C36">
            <w:pPr>
              <w:widowControl w:val="0"/>
              <w:jc w:val="center"/>
              <w:rPr>
                <w:rFonts w:ascii="Times New Roman" w:hAnsi="Times New Roman" w:cs="Times New Roman"/>
                <w:sz w:val="20"/>
                <w:szCs w:val="20"/>
                <w:lang w:bidi="ru-RU"/>
              </w:rPr>
            </w:pPr>
            <w:r w:rsidRPr="00B25A7E">
              <w:rPr>
                <w:rFonts w:ascii="Times New Roman" w:hAnsi="Times New Roman" w:cs="Times New Roman"/>
                <w:sz w:val="20"/>
                <w:szCs w:val="20"/>
                <w:lang w:bidi="ru-RU"/>
              </w:rPr>
              <w:t>1</w:t>
            </w:r>
          </w:p>
        </w:tc>
        <w:tc>
          <w:tcPr>
            <w:tcW w:w="1276" w:type="dxa"/>
            <w:tcBorders>
              <w:top w:val="single" w:sz="4" w:space="0" w:color="auto"/>
              <w:left w:val="single" w:sz="4" w:space="0" w:color="auto"/>
              <w:bottom w:val="single" w:sz="4" w:space="0" w:color="auto"/>
              <w:right w:val="single" w:sz="4" w:space="0" w:color="auto"/>
            </w:tcBorders>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1</w:t>
            </w:r>
          </w:p>
        </w:tc>
        <w:tc>
          <w:tcPr>
            <w:tcW w:w="1417" w:type="dxa"/>
            <w:tcBorders>
              <w:top w:val="single" w:sz="4" w:space="0" w:color="auto"/>
              <w:left w:val="single" w:sz="4" w:space="0" w:color="auto"/>
              <w:bottom w:val="single" w:sz="4" w:space="0" w:color="auto"/>
              <w:right w:val="single" w:sz="4" w:space="0" w:color="auto"/>
            </w:tcBorders>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15 398</w:t>
            </w:r>
          </w:p>
        </w:tc>
        <w:tc>
          <w:tcPr>
            <w:tcW w:w="5812" w:type="dxa"/>
            <w:tcBorders>
              <w:top w:val="single" w:sz="4" w:space="0" w:color="auto"/>
              <w:left w:val="single" w:sz="4" w:space="0" w:color="auto"/>
              <w:bottom w:val="single" w:sz="4" w:space="0" w:color="auto"/>
              <w:right w:val="single" w:sz="4" w:space="0" w:color="auto"/>
            </w:tcBorders>
          </w:tcPr>
          <w:p w:rsidR="0027583D" w:rsidRPr="00B25A7E" w:rsidRDefault="0027583D" w:rsidP="00013C36">
            <w:pPr>
              <w:pStyle w:val="3"/>
              <w:shd w:val="clear" w:color="auto" w:fill="auto"/>
              <w:spacing w:before="0" w:after="0" w:line="240" w:lineRule="auto"/>
              <w:jc w:val="center"/>
              <w:rPr>
                <w:rFonts w:ascii="Times New Roman" w:hAnsi="Times New Roman" w:cs="Times New Roman"/>
                <w:bCs/>
                <w:color w:val="000000"/>
                <w:sz w:val="20"/>
                <w:szCs w:val="20"/>
                <w:lang w:bidi="ru-RU"/>
              </w:rPr>
            </w:pPr>
            <w:r w:rsidRPr="00B25A7E">
              <w:rPr>
                <w:rFonts w:ascii="Times New Roman" w:hAnsi="Times New Roman" w:cs="Times New Roman"/>
                <w:sz w:val="20"/>
                <w:szCs w:val="20"/>
              </w:rPr>
              <w:t>Временные. Дата истечения срока действия временного характера 20.09.2016</w:t>
            </w:r>
          </w:p>
        </w:tc>
      </w:tr>
      <w:tr w:rsidR="0027583D" w:rsidRPr="00B25A7E" w:rsidTr="00013C36">
        <w:trPr>
          <w:trHeight w:val="20"/>
        </w:trPr>
        <w:tc>
          <w:tcPr>
            <w:tcW w:w="959" w:type="dxa"/>
            <w:tcBorders>
              <w:top w:val="single" w:sz="4" w:space="0" w:color="auto"/>
              <w:left w:val="single" w:sz="4" w:space="0" w:color="auto"/>
              <w:bottom w:val="single" w:sz="4" w:space="0" w:color="auto"/>
              <w:right w:val="single" w:sz="4" w:space="0" w:color="auto"/>
            </w:tcBorders>
          </w:tcPr>
          <w:p w:rsidR="0027583D" w:rsidRPr="00B25A7E" w:rsidRDefault="0027583D" w:rsidP="00013C36">
            <w:pPr>
              <w:widowControl w:val="0"/>
              <w:jc w:val="center"/>
              <w:rPr>
                <w:rFonts w:ascii="Times New Roman" w:hAnsi="Times New Roman" w:cs="Times New Roman"/>
                <w:sz w:val="20"/>
                <w:szCs w:val="20"/>
                <w:lang w:bidi="ru-RU"/>
              </w:rPr>
            </w:pPr>
            <w:r w:rsidRPr="00B25A7E">
              <w:rPr>
                <w:rFonts w:ascii="Times New Roman" w:hAnsi="Times New Roman" w:cs="Times New Roman"/>
                <w:sz w:val="20"/>
                <w:szCs w:val="20"/>
                <w:lang w:bidi="ru-RU"/>
              </w:rPr>
              <w:t>2</w:t>
            </w:r>
          </w:p>
        </w:tc>
        <w:tc>
          <w:tcPr>
            <w:tcW w:w="1276" w:type="dxa"/>
            <w:tcBorders>
              <w:top w:val="single" w:sz="4" w:space="0" w:color="auto"/>
              <w:left w:val="single" w:sz="4" w:space="0" w:color="auto"/>
              <w:bottom w:val="single" w:sz="4" w:space="0" w:color="auto"/>
              <w:right w:val="single" w:sz="4" w:space="0" w:color="auto"/>
            </w:tcBorders>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2</w:t>
            </w:r>
          </w:p>
        </w:tc>
        <w:tc>
          <w:tcPr>
            <w:tcW w:w="1417" w:type="dxa"/>
            <w:tcBorders>
              <w:top w:val="single" w:sz="4" w:space="0" w:color="auto"/>
              <w:left w:val="single" w:sz="4" w:space="0" w:color="auto"/>
              <w:bottom w:val="single" w:sz="4" w:space="0" w:color="auto"/>
              <w:right w:val="single" w:sz="4" w:space="0" w:color="auto"/>
            </w:tcBorders>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2 744</w:t>
            </w:r>
          </w:p>
        </w:tc>
        <w:tc>
          <w:tcPr>
            <w:tcW w:w="5812" w:type="dxa"/>
            <w:tcBorders>
              <w:top w:val="single" w:sz="4" w:space="0" w:color="auto"/>
              <w:left w:val="single" w:sz="4" w:space="0" w:color="auto"/>
              <w:bottom w:val="single" w:sz="4" w:space="0" w:color="auto"/>
              <w:right w:val="single" w:sz="4" w:space="0" w:color="auto"/>
            </w:tcBorders>
          </w:tcPr>
          <w:p w:rsidR="0027583D" w:rsidRPr="00B25A7E" w:rsidRDefault="0027583D" w:rsidP="00013C36">
            <w:pPr>
              <w:pStyle w:val="3"/>
              <w:shd w:val="clear" w:color="auto" w:fill="auto"/>
              <w:spacing w:before="0" w:after="0" w:line="240" w:lineRule="auto"/>
              <w:jc w:val="center"/>
              <w:rPr>
                <w:rFonts w:ascii="Times New Roman" w:hAnsi="Times New Roman" w:cs="Times New Roman"/>
                <w:bCs/>
                <w:color w:val="000000"/>
                <w:sz w:val="20"/>
                <w:szCs w:val="20"/>
                <w:lang w:bidi="ru-RU"/>
              </w:rPr>
            </w:pPr>
            <w:r w:rsidRPr="00B25A7E">
              <w:rPr>
                <w:rFonts w:ascii="Times New Roman" w:hAnsi="Times New Roman" w:cs="Times New Roman"/>
                <w:sz w:val="20"/>
                <w:szCs w:val="20"/>
              </w:rPr>
              <w:t>Временные. Дата истечения срока действия временного характера 20.09.2016</w:t>
            </w:r>
          </w:p>
        </w:tc>
      </w:tr>
      <w:tr w:rsidR="0027583D" w:rsidRPr="00B25A7E" w:rsidTr="00013C36">
        <w:trPr>
          <w:trHeight w:val="20"/>
        </w:trPr>
        <w:tc>
          <w:tcPr>
            <w:tcW w:w="959" w:type="dxa"/>
            <w:tcBorders>
              <w:top w:val="single" w:sz="4" w:space="0" w:color="auto"/>
              <w:left w:val="single" w:sz="4" w:space="0" w:color="auto"/>
              <w:bottom w:val="single" w:sz="4" w:space="0" w:color="auto"/>
              <w:right w:val="single" w:sz="4" w:space="0" w:color="auto"/>
            </w:tcBorders>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3</w:t>
            </w:r>
          </w:p>
        </w:tc>
        <w:tc>
          <w:tcPr>
            <w:tcW w:w="1276" w:type="dxa"/>
            <w:tcBorders>
              <w:top w:val="single" w:sz="4" w:space="0" w:color="auto"/>
              <w:left w:val="single" w:sz="4" w:space="0" w:color="auto"/>
              <w:bottom w:val="single" w:sz="4" w:space="0" w:color="auto"/>
              <w:right w:val="single" w:sz="4" w:space="0" w:color="auto"/>
            </w:tcBorders>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3</w:t>
            </w:r>
          </w:p>
        </w:tc>
        <w:tc>
          <w:tcPr>
            <w:tcW w:w="1417" w:type="dxa"/>
            <w:tcBorders>
              <w:top w:val="single" w:sz="4" w:space="0" w:color="auto"/>
              <w:left w:val="single" w:sz="4" w:space="0" w:color="auto"/>
              <w:bottom w:val="single" w:sz="4" w:space="0" w:color="auto"/>
              <w:right w:val="single" w:sz="4" w:space="0" w:color="auto"/>
            </w:tcBorders>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7 566</w:t>
            </w:r>
          </w:p>
        </w:tc>
        <w:tc>
          <w:tcPr>
            <w:tcW w:w="5812" w:type="dxa"/>
            <w:tcBorders>
              <w:top w:val="single" w:sz="4" w:space="0" w:color="auto"/>
              <w:left w:val="single" w:sz="4" w:space="0" w:color="auto"/>
              <w:bottom w:val="single" w:sz="4" w:space="0" w:color="auto"/>
              <w:right w:val="single" w:sz="4" w:space="0" w:color="auto"/>
            </w:tcBorders>
          </w:tcPr>
          <w:p w:rsidR="0027583D" w:rsidRPr="00B25A7E" w:rsidRDefault="0027583D" w:rsidP="00013C36">
            <w:pPr>
              <w:autoSpaceDE w:val="0"/>
              <w:autoSpaceDN w:val="0"/>
              <w:adjustRightInd w:val="0"/>
              <w:jc w:val="both"/>
              <w:rPr>
                <w:rFonts w:ascii="Times New Roman" w:hAnsi="Times New Roman" w:cs="Times New Roman"/>
                <w:sz w:val="20"/>
                <w:szCs w:val="20"/>
              </w:rPr>
            </w:pPr>
            <w:proofErr w:type="gramStart"/>
            <w:r w:rsidRPr="00B25A7E">
              <w:rPr>
                <w:rFonts w:ascii="Times New Roman" w:hAnsi="Times New Roman" w:cs="Times New Roman"/>
                <w:sz w:val="20"/>
                <w:szCs w:val="20"/>
              </w:rPr>
              <w:t xml:space="preserve">Ограничения прав на земельный участок, предусмотренные статьей 56 Земельного кодекса Российской Федерации, Содержание ограничений использования объектов недвижимости в границах охранной зоны приведены в Правилах установления охранных зон объектов </w:t>
            </w:r>
            <w:proofErr w:type="spellStart"/>
            <w:r w:rsidRPr="00B25A7E">
              <w:rPr>
                <w:rFonts w:ascii="Times New Roman" w:hAnsi="Times New Roman" w:cs="Times New Roman"/>
                <w:sz w:val="20"/>
                <w:szCs w:val="20"/>
              </w:rPr>
              <w:t>электросетевого</w:t>
            </w:r>
            <w:proofErr w:type="spellEnd"/>
            <w:r w:rsidRPr="00B25A7E">
              <w:rPr>
                <w:rFonts w:ascii="Times New Roman" w:hAnsi="Times New Roman" w:cs="Times New Roman"/>
                <w:sz w:val="20"/>
                <w:szCs w:val="20"/>
              </w:rPr>
              <w:t xml:space="preserve"> хозяйства и особых условий использования земельных участков, расположенных в границах таких зон, утвержденных Постановлением Правительства Российской Федерации от 24 февраля 2009 г. №160., Тульская область, Ленинский район, охранная зона ВЛ-6 кВ</w:t>
            </w:r>
            <w:proofErr w:type="gramEnd"/>
            <w:r w:rsidRPr="00B25A7E">
              <w:rPr>
                <w:rFonts w:ascii="Times New Roman" w:hAnsi="Times New Roman" w:cs="Times New Roman"/>
                <w:sz w:val="20"/>
                <w:szCs w:val="20"/>
              </w:rPr>
              <w:t xml:space="preserve"> ф</w:t>
            </w:r>
            <w:proofErr w:type="gramStart"/>
            <w:r w:rsidRPr="00B25A7E">
              <w:rPr>
                <w:rFonts w:ascii="Times New Roman" w:hAnsi="Times New Roman" w:cs="Times New Roman"/>
                <w:sz w:val="20"/>
                <w:szCs w:val="20"/>
              </w:rPr>
              <w:t>.К</w:t>
            </w:r>
            <w:proofErr w:type="gramEnd"/>
            <w:r w:rsidRPr="00B25A7E">
              <w:rPr>
                <w:rFonts w:ascii="Times New Roman" w:hAnsi="Times New Roman" w:cs="Times New Roman"/>
                <w:sz w:val="20"/>
                <w:szCs w:val="20"/>
              </w:rPr>
              <w:t xml:space="preserve">рутое РП-34 </w:t>
            </w:r>
            <w:proofErr w:type="spellStart"/>
            <w:r w:rsidRPr="00B25A7E">
              <w:rPr>
                <w:rFonts w:ascii="Times New Roman" w:hAnsi="Times New Roman" w:cs="Times New Roman"/>
                <w:sz w:val="20"/>
                <w:szCs w:val="20"/>
              </w:rPr>
              <w:t>Морозовка</w:t>
            </w:r>
            <w:proofErr w:type="spellEnd"/>
            <w:r w:rsidRPr="00B25A7E">
              <w:rPr>
                <w:rFonts w:ascii="Times New Roman" w:hAnsi="Times New Roman" w:cs="Times New Roman"/>
                <w:sz w:val="20"/>
                <w:szCs w:val="20"/>
              </w:rPr>
              <w:t xml:space="preserve">, зона с особыми условиями использования территорий, № 1, индекс                         -,71.14.2.173, Постановление "О порядке установления охранных зон объектов </w:t>
            </w:r>
            <w:proofErr w:type="spellStart"/>
            <w:r w:rsidRPr="00B25A7E">
              <w:rPr>
                <w:rFonts w:ascii="Times New Roman" w:hAnsi="Times New Roman" w:cs="Times New Roman"/>
                <w:sz w:val="20"/>
                <w:szCs w:val="20"/>
              </w:rPr>
              <w:t>электросетевого</w:t>
            </w:r>
            <w:proofErr w:type="spellEnd"/>
            <w:r w:rsidRPr="00B25A7E">
              <w:rPr>
                <w:rFonts w:ascii="Times New Roman" w:hAnsi="Times New Roman" w:cs="Times New Roman"/>
                <w:sz w:val="20"/>
                <w:szCs w:val="20"/>
              </w:rPr>
              <w:t xml:space="preserve"> хозяйства и особых условий использования земельных участков, расположенных в границах </w:t>
            </w:r>
            <w:r w:rsidRPr="00B25A7E">
              <w:rPr>
                <w:rFonts w:ascii="Times New Roman" w:hAnsi="Times New Roman" w:cs="Times New Roman"/>
                <w:sz w:val="20"/>
                <w:szCs w:val="20"/>
              </w:rPr>
              <w:lastRenderedPageBreak/>
              <w:t>таких зон" № 160 от 24.02.2009</w:t>
            </w:r>
          </w:p>
        </w:tc>
      </w:tr>
      <w:tr w:rsidR="0027583D" w:rsidRPr="00B25A7E" w:rsidTr="00013C36">
        <w:trPr>
          <w:trHeight w:val="20"/>
        </w:trPr>
        <w:tc>
          <w:tcPr>
            <w:tcW w:w="959" w:type="dxa"/>
            <w:tcBorders>
              <w:top w:val="single" w:sz="4" w:space="0" w:color="auto"/>
              <w:left w:val="single" w:sz="4" w:space="0" w:color="auto"/>
              <w:bottom w:val="single" w:sz="4" w:space="0" w:color="auto"/>
              <w:right w:val="single" w:sz="4" w:space="0" w:color="auto"/>
            </w:tcBorders>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lastRenderedPageBreak/>
              <w:t>4</w:t>
            </w:r>
          </w:p>
        </w:tc>
        <w:tc>
          <w:tcPr>
            <w:tcW w:w="1276" w:type="dxa"/>
            <w:tcBorders>
              <w:top w:val="single" w:sz="4" w:space="0" w:color="auto"/>
              <w:left w:val="single" w:sz="4" w:space="0" w:color="auto"/>
              <w:bottom w:val="single" w:sz="4" w:space="0" w:color="auto"/>
              <w:right w:val="single" w:sz="4" w:space="0" w:color="auto"/>
            </w:tcBorders>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w:t>
            </w:r>
          </w:p>
        </w:tc>
        <w:tc>
          <w:tcPr>
            <w:tcW w:w="1417" w:type="dxa"/>
            <w:tcBorders>
              <w:top w:val="single" w:sz="4" w:space="0" w:color="auto"/>
              <w:left w:val="single" w:sz="4" w:space="0" w:color="auto"/>
              <w:bottom w:val="single" w:sz="4" w:space="0" w:color="auto"/>
              <w:right w:val="single" w:sz="4" w:space="0" w:color="auto"/>
            </w:tcBorders>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весь</w:t>
            </w:r>
          </w:p>
        </w:tc>
        <w:tc>
          <w:tcPr>
            <w:tcW w:w="5812" w:type="dxa"/>
            <w:tcBorders>
              <w:top w:val="single" w:sz="4" w:space="0" w:color="auto"/>
              <w:left w:val="single" w:sz="4" w:space="0" w:color="auto"/>
              <w:bottom w:val="single" w:sz="4" w:space="0" w:color="auto"/>
              <w:right w:val="single" w:sz="4" w:space="0" w:color="auto"/>
            </w:tcBorders>
          </w:tcPr>
          <w:p w:rsidR="0027583D" w:rsidRPr="00B25A7E" w:rsidRDefault="0027583D" w:rsidP="00013C36">
            <w:pPr>
              <w:autoSpaceDE w:val="0"/>
              <w:autoSpaceDN w:val="0"/>
              <w:adjustRightInd w:val="0"/>
              <w:jc w:val="both"/>
              <w:rPr>
                <w:rFonts w:ascii="Times New Roman" w:hAnsi="Times New Roman" w:cs="Times New Roman"/>
                <w:sz w:val="20"/>
                <w:szCs w:val="20"/>
              </w:rPr>
            </w:pPr>
            <w:r w:rsidRPr="00B25A7E">
              <w:rPr>
                <w:rFonts w:ascii="Times New Roman" w:hAnsi="Times New Roman" w:cs="Times New Roman"/>
                <w:sz w:val="20"/>
                <w:szCs w:val="20"/>
              </w:rPr>
              <w:t>Сервитут, Открытое акционерное общество "</w:t>
            </w:r>
            <w:proofErr w:type="spellStart"/>
            <w:r w:rsidRPr="00B25A7E">
              <w:rPr>
                <w:rFonts w:ascii="Times New Roman" w:hAnsi="Times New Roman" w:cs="Times New Roman"/>
                <w:sz w:val="20"/>
                <w:szCs w:val="20"/>
              </w:rPr>
              <w:t>Тулачермет</w:t>
            </w:r>
            <w:proofErr w:type="spellEnd"/>
            <w:r w:rsidRPr="00B25A7E">
              <w:rPr>
                <w:rFonts w:ascii="Times New Roman" w:hAnsi="Times New Roman" w:cs="Times New Roman"/>
                <w:sz w:val="20"/>
                <w:szCs w:val="20"/>
              </w:rPr>
              <w:t>"</w:t>
            </w:r>
          </w:p>
        </w:tc>
      </w:tr>
    </w:tbl>
    <w:p w:rsidR="0027583D" w:rsidRPr="00B25A7E" w:rsidRDefault="0027583D" w:rsidP="0027583D">
      <w:pPr>
        <w:widowControl w:val="0"/>
        <w:suppressAutoHyphens/>
        <w:ind w:firstLine="284"/>
        <w:jc w:val="both"/>
        <w:rPr>
          <w:rFonts w:ascii="Times New Roman" w:hAnsi="Times New Roman" w:cs="Times New Roman"/>
          <w:bCs/>
          <w:color w:val="000000"/>
          <w:sz w:val="20"/>
          <w:szCs w:val="20"/>
          <w:lang w:bidi="ru-RU"/>
        </w:rPr>
      </w:pPr>
    </w:p>
    <w:p w:rsidR="0027583D" w:rsidRPr="00B25A7E" w:rsidRDefault="0027583D" w:rsidP="0027583D">
      <w:pPr>
        <w:widowControl w:val="0"/>
        <w:suppressAutoHyphens/>
        <w:ind w:firstLine="284"/>
        <w:jc w:val="both"/>
        <w:rPr>
          <w:rFonts w:ascii="Times New Roman" w:hAnsi="Times New Roman" w:cs="Times New Roman"/>
          <w:bCs/>
          <w:sz w:val="20"/>
          <w:szCs w:val="20"/>
          <w:lang w:bidi="ru-RU"/>
        </w:rPr>
      </w:pPr>
      <w:r w:rsidRPr="00B25A7E">
        <w:rPr>
          <w:rFonts w:ascii="Times New Roman" w:hAnsi="Times New Roman" w:cs="Times New Roman"/>
          <w:bCs/>
          <w:color w:val="000000"/>
          <w:sz w:val="20"/>
          <w:szCs w:val="20"/>
          <w:lang w:bidi="ru-RU"/>
        </w:rPr>
        <w:t xml:space="preserve"> </w:t>
      </w:r>
      <w:r w:rsidRPr="00B25A7E">
        <w:rPr>
          <w:rFonts w:ascii="Times New Roman" w:hAnsi="Times New Roman" w:cs="Times New Roman"/>
          <w:bCs/>
          <w:sz w:val="20"/>
          <w:szCs w:val="20"/>
          <w:lang w:bidi="ru-RU"/>
        </w:rPr>
        <w:t xml:space="preserve">В отношении земельного участка с кадастровым номером </w:t>
      </w:r>
      <w:r w:rsidRPr="00B25A7E">
        <w:rPr>
          <w:rFonts w:ascii="Times New Roman" w:hAnsi="Times New Roman" w:cs="Times New Roman"/>
          <w:color w:val="000000"/>
          <w:sz w:val="20"/>
          <w:szCs w:val="20"/>
        </w:rPr>
        <w:t>71:14:021001:435</w:t>
      </w:r>
      <w:r w:rsidRPr="00B25A7E">
        <w:rPr>
          <w:rFonts w:ascii="Times New Roman" w:hAnsi="Times New Roman" w:cs="Times New Roman"/>
          <w:sz w:val="20"/>
          <w:szCs w:val="20"/>
        </w:rPr>
        <w:t xml:space="preserve"> (лот № 2) </w:t>
      </w:r>
      <w:proofErr w:type="spellStart"/>
      <w:r w:rsidRPr="00B25A7E">
        <w:rPr>
          <w:rFonts w:ascii="Times New Roman" w:hAnsi="Times New Roman" w:cs="Times New Roman"/>
          <w:bCs/>
          <w:sz w:val="20"/>
          <w:szCs w:val="20"/>
          <w:lang w:bidi="ru-RU"/>
        </w:rPr>
        <w:t>правопритязания</w:t>
      </w:r>
      <w:proofErr w:type="spellEnd"/>
      <w:r w:rsidRPr="00B25A7E">
        <w:rPr>
          <w:rFonts w:ascii="Times New Roman" w:hAnsi="Times New Roman" w:cs="Times New Roman"/>
          <w:bCs/>
          <w:sz w:val="20"/>
          <w:szCs w:val="20"/>
          <w:lang w:bidi="ru-RU"/>
        </w:rPr>
        <w:t>, заявленные в судебном порядке права требования, аресты (запрещения) отсутствуют (выписка из государственного реестра прав на недвижимое имущество и сделок с ним от 15.02.2019  71/001/003/2019-20622).</w:t>
      </w:r>
    </w:p>
    <w:p w:rsidR="0027583D" w:rsidRPr="00B25A7E" w:rsidRDefault="0027583D" w:rsidP="0027583D">
      <w:pPr>
        <w:widowControl w:val="0"/>
        <w:suppressAutoHyphens/>
        <w:ind w:left="-142" w:firstLine="426"/>
        <w:jc w:val="both"/>
        <w:rPr>
          <w:rFonts w:ascii="Times New Roman" w:hAnsi="Times New Roman" w:cs="Times New Roman"/>
          <w:bCs/>
          <w:sz w:val="20"/>
          <w:szCs w:val="20"/>
          <w:lang w:bidi="ru-RU"/>
        </w:rPr>
      </w:pPr>
      <w:r w:rsidRPr="00B25A7E">
        <w:rPr>
          <w:rFonts w:ascii="Times New Roman" w:hAnsi="Times New Roman" w:cs="Times New Roman"/>
          <w:bCs/>
          <w:sz w:val="20"/>
          <w:szCs w:val="20"/>
          <w:lang w:bidi="ru-RU"/>
        </w:rPr>
        <w:t xml:space="preserve">В отношении земельного участка с кадастровым номером </w:t>
      </w:r>
      <w:r w:rsidRPr="00B25A7E">
        <w:rPr>
          <w:rFonts w:ascii="Times New Roman" w:hAnsi="Times New Roman" w:cs="Times New Roman"/>
          <w:color w:val="000000"/>
          <w:sz w:val="20"/>
          <w:szCs w:val="20"/>
        </w:rPr>
        <w:t>71:14:021001:435</w:t>
      </w:r>
      <w:r w:rsidRPr="00B25A7E">
        <w:rPr>
          <w:rFonts w:ascii="Times New Roman" w:hAnsi="Times New Roman" w:cs="Times New Roman"/>
          <w:sz w:val="20"/>
          <w:szCs w:val="20"/>
        </w:rPr>
        <w:t xml:space="preserve"> (лот № 2) </w:t>
      </w:r>
      <w:r w:rsidRPr="00B25A7E">
        <w:rPr>
          <w:rFonts w:ascii="Times New Roman" w:hAnsi="Times New Roman" w:cs="Times New Roman"/>
          <w:color w:val="000000"/>
          <w:sz w:val="20"/>
          <w:szCs w:val="20"/>
        </w:rPr>
        <w:t>у</w:t>
      </w:r>
      <w:r w:rsidRPr="00B25A7E">
        <w:rPr>
          <w:rFonts w:ascii="Times New Roman" w:hAnsi="Times New Roman" w:cs="Times New Roman"/>
          <w:bCs/>
          <w:color w:val="000000"/>
          <w:sz w:val="20"/>
          <w:szCs w:val="20"/>
          <w:lang w:bidi="ru-RU"/>
        </w:rPr>
        <w:t>становлены обременения согласно кадастровой выписке о земельном участке от 02 апреля 2019 г. № 71/</w:t>
      </w:r>
      <w:proofErr w:type="gramStart"/>
      <w:r w:rsidRPr="00B25A7E">
        <w:rPr>
          <w:rFonts w:ascii="Times New Roman" w:hAnsi="Times New Roman" w:cs="Times New Roman"/>
          <w:bCs/>
          <w:color w:val="000000"/>
          <w:sz w:val="20"/>
          <w:szCs w:val="20"/>
          <w:lang w:bidi="ru-RU"/>
        </w:rPr>
        <w:t>ИСХ</w:t>
      </w:r>
      <w:proofErr w:type="gramEnd"/>
      <w:r w:rsidRPr="00B25A7E">
        <w:rPr>
          <w:rFonts w:ascii="Times New Roman" w:hAnsi="Times New Roman" w:cs="Times New Roman"/>
          <w:bCs/>
          <w:color w:val="000000"/>
          <w:sz w:val="20"/>
          <w:szCs w:val="20"/>
          <w:lang w:bidi="ru-RU"/>
        </w:rPr>
        <w:t>/19-171805.</w:t>
      </w:r>
    </w:p>
    <w:tbl>
      <w:tblPr>
        <w:tblpPr w:leftFromText="180" w:rightFromText="180" w:vertAnchor="text" w:tblpXSpec="center"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276"/>
        <w:gridCol w:w="1417"/>
        <w:gridCol w:w="5812"/>
      </w:tblGrid>
      <w:tr w:rsidR="0027583D" w:rsidRPr="00B25A7E" w:rsidTr="00013C36">
        <w:trPr>
          <w:trHeight w:val="336"/>
        </w:trPr>
        <w:tc>
          <w:tcPr>
            <w:tcW w:w="9464" w:type="dxa"/>
            <w:gridSpan w:val="4"/>
            <w:tcBorders>
              <w:top w:val="single" w:sz="4" w:space="0" w:color="auto"/>
              <w:left w:val="single" w:sz="4" w:space="0" w:color="auto"/>
              <w:bottom w:val="single" w:sz="4" w:space="0" w:color="auto"/>
              <w:right w:val="single" w:sz="4" w:space="0" w:color="auto"/>
            </w:tcBorders>
            <w:vAlign w:val="center"/>
            <w:hideMark/>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Сведения о частях земельного участка и обременениях</w:t>
            </w:r>
          </w:p>
        </w:tc>
      </w:tr>
      <w:tr w:rsidR="0027583D" w:rsidRPr="00B25A7E" w:rsidTr="00013C36">
        <w:trPr>
          <w:trHeight w:val="336"/>
        </w:trPr>
        <w:tc>
          <w:tcPr>
            <w:tcW w:w="959" w:type="dxa"/>
            <w:tcBorders>
              <w:top w:val="single" w:sz="4" w:space="0" w:color="auto"/>
              <w:left w:val="single" w:sz="4" w:space="0" w:color="auto"/>
              <w:bottom w:val="single" w:sz="4" w:space="0" w:color="auto"/>
              <w:right w:val="single" w:sz="4" w:space="0" w:color="auto"/>
            </w:tcBorders>
            <w:hideMark/>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 xml:space="preserve">№ </w:t>
            </w:r>
            <w:proofErr w:type="spellStart"/>
            <w:proofErr w:type="gramStart"/>
            <w:r w:rsidRPr="00B25A7E">
              <w:rPr>
                <w:rFonts w:ascii="Times New Roman" w:hAnsi="Times New Roman" w:cs="Times New Roman"/>
                <w:bCs/>
                <w:color w:val="000000"/>
                <w:sz w:val="20"/>
                <w:szCs w:val="20"/>
                <w:lang w:bidi="ru-RU"/>
              </w:rPr>
              <w:t>п</w:t>
            </w:r>
            <w:proofErr w:type="spellEnd"/>
            <w:proofErr w:type="gramEnd"/>
            <w:r w:rsidRPr="00B25A7E">
              <w:rPr>
                <w:rFonts w:ascii="Times New Roman" w:hAnsi="Times New Roman" w:cs="Times New Roman"/>
                <w:bCs/>
                <w:color w:val="000000"/>
                <w:sz w:val="20"/>
                <w:szCs w:val="20"/>
                <w:lang w:bidi="ru-RU"/>
              </w:rPr>
              <w:t>/</w:t>
            </w:r>
            <w:proofErr w:type="spellStart"/>
            <w:r w:rsidRPr="00B25A7E">
              <w:rPr>
                <w:rFonts w:ascii="Times New Roman" w:hAnsi="Times New Roman" w:cs="Times New Roman"/>
                <w:bCs/>
                <w:color w:val="000000"/>
                <w:sz w:val="20"/>
                <w:szCs w:val="20"/>
                <w:lang w:bidi="ru-RU"/>
              </w:rPr>
              <w:t>п</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Учетный номер части</w:t>
            </w:r>
          </w:p>
        </w:tc>
        <w:tc>
          <w:tcPr>
            <w:tcW w:w="1417" w:type="dxa"/>
            <w:tcBorders>
              <w:top w:val="single" w:sz="4" w:space="0" w:color="auto"/>
              <w:left w:val="single" w:sz="4" w:space="0" w:color="auto"/>
              <w:bottom w:val="single" w:sz="4" w:space="0" w:color="auto"/>
              <w:right w:val="single" w:sz="4" w:space="0" w:color="auto"/>
            </w:tcBorders>
            <w:hideMark/>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Площадь (м</w:t>
            </w:r>
            <w:proofErr w:type="gramStart"/>
            <w:r w:rsidRPr="00B25A7E">
              <w:rPr>
                <w:rFonts w:ascii="Times New Roman" w:hAnsi="Times New Roman" w:cs="Times New Roman"/>
                <w:bCs/>
                <w:color w:val="000000"/>
                <w:sz w:val="20"/>
                <w:szCs w:val="20"/>
                <w:lang w:bidi="ru-RU"/>
              </w:rPr>
              <w:t>2</w:t>
            </w:r>
            <w:proofErr w:type="gramEnd"/>
            <w:r w:rsidRPr="00B25A7E">
              <w:rPr>
                <w:rFonts w:ascii="Times New Roman" w:hAnsi="Times New Roman" w:cs="Times New Roman"/>
                <w:bCs/>
                <w:color w:val="000000"/>
                <w:sz w:val="20"/>
                <w:szCs w:val="20"/>
                <w:lang w:bidi="ru-RU"/>
              </w:rPr>
              <w:t>)</w:t>
            </w:r>
          </w:p>
        </w:tc>
        <w:tc>
          <w:tcPr>
            <w:tcW w:w="5812" w:type="dxa"/>
            <w:tcBorders>
              <w:top w:val="single" w:sz="4" w:space="0" w:color="auto"/>
              <w:left w:val="single" w:sz="4" w:space="0" w:color="auto"/>
              <w:bottom w:val="single" w:sz="4" w:space="0" w:color="auto"/>
              <w:right w:val="single" w:sz="4" w:space="0" w:color="auto"/>
            </w:tcBorders>
            <w:hideMark/>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Характеристика части</w:t>
            </w:r>
          </w:p>
        </w:tc>
      </w:tr>
      <w:tr w:rsidR="0027583D" w:rsidRPr="00B25A7E" w:rsidTr="00013C36">
        <w:trPr>
          <w:trHeight w:val="20"/>
        </w:trPr>
        <w:tc>
          <w:tcPr>
            <w:tcW w:w="959" w:type="dxa"/>
            <w:tcBorders>
              <w:top w:val="single" w:sz="4" w:space="0" w:color="auto"/>
              <w:left w:val="single" w:sz="4" w:space="0" w:color="auto"/>
              <w:bottom w:val="single" w:sz="4" w:space="0" w:color="auto"/>
              <w:right w:val="single" w:sz="4" w:space="0" w:color="auto"/>
            </w:tcBorders>
            <w:hideMark/>
          </w:tcPr>
          <w:p w:rsidR="0027583D" w:rsidRPr="00B25A7E" w:rsidRDefault="0027583D" w:rsidP="00013C36">
            <w:pPr>
              <w:widowControl w:val="0"/>
              <w:jc w:val="center"/>
              <w:rPr>
                <w:rFonts w:ascii="Times New Roman" w:hAnsi="Times New Roman" w:cs="Times New Roman"/>
                <w:sz w:val="20"/>
                <w:szCs w:val="20"/>
                <w:lang w:bidi="ru-RU"/>
              </w:rPr>
            </w:pPr>
            <w:r w:rsidRPr="00B25A7E">
              <w:rPr>
                <w:rFonts w:ascii="Times New Roman" w:hAnsi="Times New Roman" w:cs="Times New Roman"/>
                <w:sz w:val="20"/>
                <w:szCs w:val="20"/>
                <w:lang w:bidi="ru-RU"/>
              </w:rPr>
              <w:t>1</w:t>
            </w:r>
          </w:p>
        </w:tc>
        <w:tc>
          <w:tcPr>
            <w:tcW w:w="1276" w:type="dxa"/>
            <w:tcBorders>
              <w:top w:val="single" w:sz="4" w:space="0" w:color="auto"/>
              <w:left w:val="single" w:sz="4" w:space="0" w:color="auto"/>
              <w:bottom w:val="single" w:sz="4" w:space="0" w:color="auto"/>
              <w:right w:val="single" w:sz="4" w:space="0" w:color="auto"/>
            </w:tcBorders>
            <w:hideMark/>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2</w:t>
            </w:r>
          </w:p>
        </w:tc>
        <w:tc>
          <w:tcPr>
            <w:tcW w:w="1417" w:type="dxa"/>
            <w:tcBorders>
              <w:top w:val="single" w:sz="4" w:space="0" w:color="auto"/>
              <w:left w:val="single" w:sz="4" w:space="0" w:color="auto"/>
              <w:bottom w:val="single" w:sz="4" w:space="0" w:color="auto"/>
              <w:right w:val="single" w:sz="4" w:space="0" w:color="auto"/>
            </w:tcBorders>
            <w:hideMark/>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3</w:t>
            </w:r>
          </w:p>
        </w:tc>
        <w:tc>
          <w:tcPr>
            <w:tcW w:w="5812" w:type="dxa"/>
            <w:tcBorders>
              <w:top w:val="single" w:sz="4" w:space="0" w:color="auto"/>
              <w:left w:val="single" w:sz="4" w:space="0" w:color="auto"/>
              <w:bottom w:val="single" w:sz="4" w:space="0" w:color="auto"/>
              <w:right w:val="single" w:sz="4" w:space="0" w:color="auto"/>
            </w:tcBorders>
            <w:hideMark/>
          </w:tcPr>
          <w:p w:rsidR="0027583D" w:rsidRPr="00B25A7E" w:rsidRDefault="0027583D" w:rsidP="00013C36">
            <w:pPr>
              <w:pStyle w:val="3"/>
              <w:shd w:val="clear" w:color="auto" w:fill="auto"/>
              <w:spacing w:before="0" w:after="0" w:line="240" w:lineRule="auto"/>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4</w:t>
            </w:r>
          </w:p>
        </w:tc>
      </w:tr>
      <w:tr w:rsidR="0027583D" w:rsidRPr="00B25A7E" w:rsidTr="00013C36">
        <w:trPr>
          <w:trHeight w:val="20"/>
        </w:trPr>
        <w:tc>
          <w:tcPr>
            <w:tcW w:w="959" w:type="dxa"/>
            <w:tcBorders>
              <w:top w:val="single" w:sz="4" w:space="0" w:color="auto"/>
              <w:left w:val="single" w:sz="4" w:space="0" w:color="auto"/>
              <w:bottom w:val="single" w:sz="4" w:space="0" w:color="auto"/>
              <w:right w:val="single" w:sz="4" w:space="0" w:color="auto"/>
            </w:tcBorders>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1</w:t>
            </w:r>
          </w:p>
        </w:tc>
        <w:tc>
          <w:tcPr>
            <w:tcW w:w="1276" w:type="dxa"/>
            <w:tcBorders>
              <w:top w:val="single" w:sz="4" w:space="0" w:color="auto"/>
              <w:left w:val="single" w:sz="4" w:space="0" w:color="auto"/>
              <w:bottom w:val="single" w:sz="4" w:space="0" w:color="auto"/>
              <w:right w:val="single" w:sz="4" w:space="0" w:color="auto"/>
            </w:tcBorders>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1</w:t>
            </w:r>
          </w:p>
        </w:tc>
        <w:tc>
          <w:tcPr>
            <w:tcW w:w="1417" w:type="dxa"/>
            <w:tcBorders>
              <w:top w:val="single" w:sz="4" w:space="0" w:color="auto"/>
              <w:left w:val="single" w:sz="4" w:space="0" w:color="auto"/>
              <w:bottom w:val="single" w:sz="4" w:space="0" w:color="auto"/>
              <w:right w:val="single" w:sz="4" w:space="0" w:color="auto"/>
            </w:tcBorders>
          </w:tcPr>
          <w:p w:rsidR="0027583D" w:rsidRPr="00B25A7E" w:rsidRDefault="0027583D" w:rsidP="00013C36">
            <w:pPr>
              <w:widowControl w:val="0"/>
              <w:jc w:val="center"/>
              <w:rPr>
                <w:rFonts w:ascii="Times New Roman" w:hAnsi="Times New Roman" w:cs="Times New Roman"/>
                <w:bCs/>
                <w:color w:val="000000"/>
                <w:sz w:val="20"/>
                <w:szCs w:val="20"/>
                <w:lang w:bidi="ru-RU"/>
              </w:rPr>
            </w:pPr>
            <w:r w:rsidRPr="00B25A7E">
              <w:rPr>
                <w:rFonts w:ascii="Times New Roman" w:hAnsi="Times New Roman" w:cs="Times New Roman"/>
                <w:bCs/>
                <w:color w:val="000000"/>
                <w:sz w:val="20"/>
                <w:szCs w:val="20"/>
                <w:lang w:bidi="ru-RU"/>
              </w:rPr>
              <w:t>8107</w:t>
            </w:r>
          </w:p>
        </w:tc>
        <w:tc>
          <w:tcPr>
            <w:tcW w:w="5812" w:type="dxa"/>
            <w:tcBorders>
              <w:top w:val="single" w:sz="4" w:space="0" w:color="auto"/>
              <w:left w:val="single" w:sz="4" w:space="0" w:color="auto"/>
              <w:bottom w:val="single" w:sz="4" w:space="0" w:color="auto"/>
              <w:right w:val="single" w:sz="4" w:space="0" w:color="auto"/>
            </w:tcBorders>
          </w:tcPr>
          <w:p w:rsidR="0027583D" w:rsidRPr="00B25A7E" w:rsidRDefault="0027583D" w:rsidP="00013C36">
            <w:pPr>
              <w:autoSpaceDE w:val="0"/>
              <w:autoSpaceDN w:val="0"/>
              <w:adjustRightInd w:val="0"/>
              <w:jc w:val="both"/>
              <w:rPr>
                <w:rFonts w:ascii="Times New Roman" w:hAnsi="Times New Roman" w:cs="Times New Roman"/>
                <w:sz w:val="20"/>
                <w:szCs w:val="20"/>
              </w:rPr>
            </w:pPr>
            <w:proofErr w:type="gramStart"/>
            <w:r w:rsidRPr="00B25A7E">
              <w:rPr>
                <w:rFonts w:ascii="Times New Roman" w:hAnsi="Times New Roman" w:cs="Times New Roman"/>
                <w:sz w:val="20"/>
                <w:szCs w:val="20"/>
              </w:rPr>
              <w:t xml:space="preserve">Ограничения прав на земельный участок, предусмотренные статьей 56 Земельного кодекса Российской Федерации, Содержание ограничений использования объектов недвижимости в границах охранной зоны приведены в Правилах установления охранных зон объектов </w:t>
            </w:r>
            <w:proofErr w:type="spellStart"/>
            <w:r w:rsidRPr="00B25A7E">
              <w:rPr>
                <w:rFonts w:ascii="Times New Roman" w:hAnsi="Times New Roman" w:cs="Times New Roman"/>
                <w:sz w:val="20"/>
                <w:szCs w:val="20"/>
              </w:rPr>
              <w:t>электросетевого</w:t>
            </w:r>
            <w:proofErr w:type="spellEnd"/>
            <w:r w:rsidRPr="00B25A7E">
              <w:rPr>
                <w:rFonts w:ascii="Times New Roman" w:hAnsi="Times New Roman" w:cs="Times New Roman"/>
                <w:sz w:val="20"/>
                <w:szCs w:val="20"/>
              </w:rPr>
              <w:t xml:space="preserve"> хозяйства и особых условий  использования земельных участков, расположенных в границах таких зон, утвержденных Постановлением Правительства Российской Федерации от 24 февраля 2009 г. №160., Тульская область, Ленинский район, охранная зона ВЛ-6 кВ</w:t>
            </w:r>
            <w:proofErr w:type="gramEnd"/>
            <w:r w:rsidRPr="00B25A7E">
              <w:rPr>
                <w:rFonts w:ascii="Times New Roman" w:hAnsi="Times New Roman" w:cs="Times New Roman"/>
                <w:sz w:val="20"/>
                <w:szCs w:val="20"/>
              </w:rPr>
              <w:t xml:space="preserve"> ф</w:t>
            </w:r>
            <w:proofErr w:type="gramStart"/>
            <w:r w:rsidRPr="00B25A7E">
              <w:rPr>
                <w:rFonts w:ascii="Times New Roman" w:hAnsi="Times New Roman" w:cs="Times New Roman"/>
                <w:sz w:val="20"/>
                <w:szCs w:val="20"/>
              </w:rPr>
              <w:t>.К</w:t>
            </w:r>
            <w:proofErr w:type="gramEnd"/>
            <w:r w:rsidRPr="00B25A7E">
              <w:rPr>
                <w:rFonts w:ascii="Times New Roman" w:hAnsi="Times New Roman" w:cs="Times New Roman"/>
                <w:sz w:val="20"/>
                <w:szCs w:val="20"/>
              </w:rPr>
              <w:t xml:space="preserve">рутое РП-34 </w:t>
            </w:r>
            <w:proofErr w:type="spellStart"/>
            <w:r w:rsidRPr="00B25A7E">
              <w:rPr>
                <w:rFonts w:ascii="Times New Roman" w:hAnsi="Times New Roman" w:cs="Times New Roman"/>
                <w:sz w:val="20"/>
                <w:szCs w:val="20"/>
              </w:rPr>
              <w:t>Морозовка</w:t>
            </w:r>
            <w:proofErr w:type="spellEnd"/>
            <w:r w:rsidRPr="00B25A7E">
              <w:rPr>
                <w:rFonts w:ascii="Times New Roman" w:hAnsi="Times New Roman" w:cs="Times New Roman"/>
                <w:sz w:val="20"/>
                <w:szCs w:val="20"/>
              </w:rPr>
              <w:t xml:space="preserve">, зона с особыми условиями использования территорий, № 1, индекс, 71.14.2.173, Постановление "О порядке установления охранных зон объектов </w:t>
            </w:r>
            <w:proofErr w:type="spellStart"/>
            <w:r w:rsidRPr="00B25A7E">
              <w:rPr>
                <w:rFonts w:ascii="Times New Roman" w:hAnsi="Times New Roman" w:cs="Times New Roman"/>
                <w:sz w:val="20"/>
                <w:szCs w:val="20"/>
              </w:rPr>
              <w:t>электросетевого</w:t>
            </w:r>
            <w:proofErr w:type="spellEnd"/>
            <w:r w:rsidRPr="00B25A7E">
              <w:rPr>
                <w:rFonts w:ascii="Times New Roman" w:hAnsi="Times New Roman" w:cs="Times New Roman"/>
                <w:sz w:val="20"/>
                <w:szCs w:val="20"/>
              </w:rPr>
              <w:t xml:space="preserve"> хозяйства и особых условий использования земельных участков, расположенных в границах таких зон" № 160 от 24.02.2009</w:t>
            </w:r>
          </w:p>
        </w:tc>
      </w:tr>
    </w:tbl>
    <w:p w:rsidR="0027583D" w:rsidRPr="00B25A7E" w:rsidRDefault="0027583D" w:rsidP="0027583D">
      <w:pPr>
        <w:autoSpaceDE w:val="0"/>
        <w:autoSpaceDN w:val="0"/>
        <w:adjustRightInd w:val="0"/>
        <w:ind w:firstLine="284"/>
        <w:jc w:val="both"/>
        <w:rPr>
          <w:rFonts w:ascii="Times New Roman" w:hAnsi="Times New Roman" w:cs="Times New Roman"/>
          <w:sz w:val="20"/>
          <w:szCs w:val="20"/>
        </w:rPr>
      </w:pPr>
    </w:p>
    <w:p w:rsidR="0027583D" w:rsidRPr="00B25A7E" w:rsidRDefault="0027583D" w:rsidP="0027583D">
      <w:pPr>
        <w:autoSpaceDE w:val="0"/>
        <w:autoSpaceDN w:val="0"/>
        <w:adjustRightInd w:val="0"/>
        <w:ind w:firstLine="284"/>
        <w:jc w:val="both"/>
        <w:rPr>
          <w:rFonts w:ascii="Times New Roman" w:hAnsi="Times New Roman" w:cs="Times New Roman"/>
          <w:b/>
          <w:color w:val="7030A0"/>
          <w:sz w:val="20"/>
          <w:szCs w:val="20"/>
        </w:rPr>
      </w:pPr>
      <w:r w:rsidRPr="00B25A7E">
        <w:rPr>
          <w:rFonts w:ascii="Times New Roman" w:hAnsi="Times New Roman" w:cs="Times New Roman"/>
          <w:sz w:val="20"/>
          <w:szCs w:val="20"/>
        </w:rPr>
        <w:t>4</w:t>
      </w:r>
      <w:r w:rsidRPr="00B25A7E">
        <w:rPr>
          <w:rFonts w:ascii="Times New Roman" w:hAnsi="Times New Roman" w:cs="Times New Roman"/>
          <w:color w:val="000000"/>
          <w:sz w:val="20"/>
          <w:szCs w:val="20"/>
        </w:rPr>
        <w:t xml:space="preserve">. </w:t>
      </w:r>
      <w:hyperlink r:id="rId9" w:history="1">
        <w:r w:rsidRPr="00B25A7E">
          <w:rPr>
            <w:rStyle w:val="a4"/>
            <w:rFonts w:ascii="Times New Roman" w:hAnsi="Times New Roman" w:cs="Times New Roman"/>
            <w:b/>
            <w:color w:val="7030A0"/>
            <w:sz w:val="20"/>
            <w:szCs w:val="20"/>
          </w:rPr>
          <w:t>Существенные условия договора купли-продажи</w:t>
        </w:r>
      </w:hyperlink>
      <w:r w:rsidRPr="00B25A7E">
        <w:rPr>
          <w:rFonts w:ascii="Times New Roman" w:hAnsi="Times New Roman" w:cs="Times New Roman"/>
          <w:color w:val="000000"/>
          <w:sz w:val="20"/>
          <w:szCs w:val="20"/>
          <w:u w:val="single"/>
        </w:rPr>
        <w:t>:</w:t>
      </w:r>
      <w:r w:rsidRPr="00B25A7E">
        <w:rPr>
          <w:rFonts w:ascii="Times New Roman" w:hAnsi="Times New Roman" w:cs="Times New Roman"/>
          <w:b/>
          <w:color w:val="7030A0"/>
          <w:sz w:val="20"/>
          <w:szCs w:val="20"/>
        </w:rPr>
        <w:t xml:space="preserve"> </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rPr>
      </w:pPr>
      <w:r w:rsidRPr="00B25A7E">
        <w:rPr>
          <w:rFonts w:ascii="Times New Roman" w:hAnsi="Times New Roman" w:cs="Times New Roman"/>
          <w:sz w:val="20"/>
          <w:szCs w:val="20"/>
        </w:rPr>
        <w:t xml:space="preserve">оплата суммы, предусмотренной договором купли-продажи, производится покупателем на счет продавца в течение 30 (тридцати) банковских дней </w:t>
      </w:r>
      <w:proofErr w:type="gramStart"/>
      <w:r w:rsidRPr="00B25A7E">
        <w:rPr>
          <w:rFonts w:ascii="Times New Roman" w:hAnsi="Times New Roman" w:cs="Times New Roman"/>
          <w:sz w:val="20"/>
          <w:szCs w:val="20"/>
        </w:rPr>
        <w:t>с даты подписания</w:t>
      </w:r>
      <w:proofErr w:type="gramEnd"/>
      <w:r w:rsidRPr="00B25A7E">
        <w:rPr>
          <w:rFonts w:ascii="Times New Roman" w:hAnsi="Times New Roman" w:cs="Times New Roman"/>
          <w:sz w:val="20"/>
          <w:szCs w:val="20"/>
        </w:rPr>
        <w:t xml:space="preserve"> договора купли-продажи;</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rPr>
      </w:pPr>
      <w:r w:rsidRPr="00B25A7E">
        <w:rPr>
          <w:rFonts w:ascii="Times New Roman" w:hAnsi="Times New Roman" w:cs="Times New Roman"/>
          <w:sz w:val="20"/>
          <w:szCs w:val="20"/>
        </w:rPr>
        <w:t>задаток, внесенный при подаче заявки на участие в аукционе, засчитывается в счет суммы, предусмотренной договором купли-продажи.</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rPr>
      </w:pPr>
      <w:r w:rsidRPr="00B25A7E">
        <w:rPr>
          <w:rFonts w:ascii="Times New Roman" w:hAnsi="Times New Roman" w:cs="Times New Roman"/>
          <w:sz w:val="20"/>
          <w:szCs w:val="20"/>
        </w:rPr>
        <w:t>5.</w:t>
      </w:r>
      <w:r w:rsidRPr="00B25A7E">
        <w:rPr>
          <w:rFonts w:ascii="Times New Roman" w:hAnsi="Times New Roman" w:cs="Times New Roman"/>
          <w:bCs/>
          <w:sz w:val="20"/>
          <w:szCs w:val="20"/>
        </w:rPr>
        <w:t xml:space="preserve"> Подать заявку для участия в аукционе можно </w:t>
      </w:r>
      <w:r w:rsidRPr="00B25A7E">
        <w:rPr>
          <w:rFonts w:ascii="Times New Roman" w:hAnsi="Times New Roman" w:cs="Times New Roman"/>
          <w:sz w:val="20"/>
          <w:szCs w:val="20"/>
        </w:rPr>
        <w:t>в рабочие дни</w:t>
      </w:r>
      <w:r w:rsidRPr="00B25A7E">
        <w:rPr>
          <w:rFonts w:ascii="Times New Roman" w:hAnsi="Times New Roman" w:cs="Times New Roman"/>
          <w:bCs/>
          <w:sz w:val="20"/>
          <w:szCs w:val="20"/>
        </w:rPr>
        <w:t xml:space="preserve"> </w:t>
      </w:r>
      <w:r w:rsidRPr="00B25A7E">
        <w:rPr>
          <w:rFonts w:ascii="Times New Roman" w:hAnsi="Times New Roman" w:cs="Times New Roman"/>
          <w:b/>
          <w:bCs/>
          <w:sz w:val="20"/>
          <w:szCs w:val="20"/>
        </w:rPr>
        <w:t xml:space="preserve">с 24 июля 2019 г.  до 19 августа 2019 года с 9-00 до 13-00 и с 14-00 до 17-00 </w:t>
      </w:r>
      <w:r w:rsidRPr="00B25A7E">
        <w:rPr>
          <w:rFonts w:ascii="Times New Roman" w:hAnsi="Times New Roman" w:cs="Times New Roman"/>
          <w:sz w:val="20"/>
          <w:szCs w:val="20"/>
        </w:rPr>
        <w:t xml:space="preserve">(время Московское) </w:t>
      </w:r>
      <w:r w:rsidRPr="00B25A7E">
        <w:rPr>
          <w:rFonts w:ascii="Times New Roman" w:hAnsi="Times New Roman" w:cs="Times New Roman"/>
          <w:bCs/>
          <w:sz w:val="20"/>
          <w:szCs w:val="20"/>
        </w:rPr>
        <w:t xml:space="preserve">по адресу: г. Тула, ул. Жаворонкова, д. 2, 3 этаж, </w:t>
      </w:r>
      <w:proofErr w:type="gramStart"/>
      <w:r w:rsidRPr="00B25A7E">
        <w:rPr>
          <w:rFonts w:ascii="Times New Roman" w:hAnsi="Times New Roman" w:cs="Times New Roman"/>
          <w:bCs/>
          <w:sz w:val="20"/>
          <w:szCs w:val="20"/>
        </w:rPr>
        <w:t>к</w:t>
      </w:r>
      <w:proofErr w:type="gramEnd"/>
      <w:r w:rsidRPr="00B25A7E">
        <w:rPr>
          <w:rFonts w:ascii="Times New Roman" w:hAnsi="Times New Roman" w:cs="Times New Roman"/>
          <w:bCs/>
          <w:sz w:val="20"/>
          <w:szCs w:val="20"/>
        </w:rPr>
        <w:t xml:space="preserve">. 50, 44. </w:t>
      </w:r>
      <w:proofErr w:type="gramStart"/>
      <w:r w:rsidRPr="00B25A7E">
        <w:rPr>
          <w:rFonts w:ascii="Times New Roman" w:hAnsi="Times New Roman" w:cs="Times New Roman"/>
          <w:bCs/>
          <w:sz w:val="20"/>
          <w:szCs w:val="20"/>
        </w:rPr>
        <w:t xml:space="preserve">Информация об аукционе размещена также на сайте </w:t>
      </w:r>
      <w:proofErr w:type="spellStart"/>
      <w:r w:rsidRPr="00B25A7E">
        <w:rPr>
          <w:rFonts w:ascii="Times New Roman" w:hAnsi="Times New Roman" w:cs="Times New Roman"/>
          <w:bCs/>
          <w:sz w:val="20"/>
          <w:szCs w:val="20"/>
          <w:lang w:val="en-US"/>
        </w:rPr>
        <w:t>torgi</w:t>
      </w:r>
      <w:proofErr w:type="spellEnd"/>
      <w:r w:rsidRPr="00B25A7E">
        <w:rPr>
          <w:rFonts w:ascii="Times New Roman" w:hAnsi="Times New Roman" w:cs="Times New Roman"/>
          <w:bCs/>
          <w:sz w:val="20"/>
          <w:szCs w:val="20"/>
        </w:rPr>
        <w:t>.</w:t>
      </w:r>
      <w:proofErr w:type="spellStart"/>
      <w:r w:rsidRPr="00B25A7E">
        <w:rPr>
          <w:rFonts w:ascii="Times New Roman" w:hAnsi="Times New Roman" w:cs="Times New Roman"/>
          <w:bCs/>
          <w:sz w:val="20"/>
          <w:szCs w:val="20"/>
          <w:lang w:val="en-US"/>
        </w:rPr>
        <w:t>gov</w:t>
      </w:r>
      <w:proofErr w:type="spellEnd"/>
      <w:r w:rsidRPr="00B25A7E">
        <w:rPr>
          <w:rFonts w:ascii="Times New Roman" w:hAnsi="Times New Roman" w:cs="Times New Roman"/>
          <w:bCs/>
          <w:sz w:val="20"/>
          <w:szCs w:val="20"/>
        </w:rPr>
        <w:t>.</w:t>
      </w:r>
      <w:proofErr w:type="spellStart"/>
      <w:r w:rsidRPr="00B25A7E">
        <w:rPr>
          <w:rFonts w:ascii="Times New Roman" w:hAnsi="Times New Roman" w:cs="Times New Roman"/>
          <w:bCs/>
          <w:sz w:val="20"/>
          <w:szCs w:val="20"/>
          <w:lang w:val="en-US"/>
        </w:rPr>
        <w:t>ru</w:t>
      </w:r>
      <w:proofErr w:type="spellEnd"/>
      <w:r w:rsidRPr="00B25A7E">
        <w:rPr>
          <w:rFonts w:ascii="Times New Roman" w:hAnsi="Times New Roman" w:cs="Times New Roman"/>
          <w:bCs/>
          <w:sz w:val="20"/>
          <w:szCs w:val="20"/>
        </w:rPr>
        <w:t xml:space="preserve"> </w:t>
      </w:r>
      <w:r w:rsidRPr="00B25A7E">
        <w:rPr>
          <w:rFonts w:ascii="Times New Roman" w:hAnsi="Times New Roman" w:cs="Times New Roman"/>
          <w:b/>
          <w:bCs/>
          <w:sz w:val="20"/>
          <w:szCs w:val="20"/>
        </w:rPr>
        <w:t xml:space="preserve">(номер извещения </w:t>
      </w:r>
      <w:r w:rsidRPr="00B25A7E">
        <w:rPr>
          <w:rFonts w:ascii="Times New Roman" w:hAnsi="Times New Roman" w:cs="Times New Roman"/>
          <w:b/>
          <w:color w:val="7F7F7F"/>
          <w:sz w:val="20"/>
          <w:szCs w:val="20"/>
          <w:shd w:val="clear" w:color="auto" w:fill="FFFFFF"/>
        </w:rPr>
        <w:t>120719/0030780/01</w:t>
      </w:r>
      <w:r w:rsidRPr="00B25A7E">
        <w:rPr>
          <w:rFonts w:ascii="Times New Roman" w:hAnsi="Times New Roman" w:cs="Times New Roman"/>
          <w:b/>
          <w:bCs/>
          <w:sz w:val="20"/>
          <w:szCs w:val="20"/>
        </w:rPr>
        <w:t xml:space="preserve">, </w:t>
      </w:r>
      <w:r w:rsidRPr="00B25A7E">
        <w:rPr>
          <w:rFonts w:ascii="Times New Roman" w:hAnsi="Times New Roman" w:cs="Times New Roman"/>
          <w:bCs/>
          <w:sz w:val="20"/>
          <w:szCs w:val="20"/>
        </w:rPr>
        <w:t>в бюллетене «Официальный вестник муниципального образования город Тула»</w:t>
      </w:r>
      <w:r w:rsidRPr="00B25A7E">
        <w:rPr>
          <w:rFonts w:ascii="Times New Roman" w:hAnsi="Times New Roman" w:cs="Times New Roman"/>
          <w:sz w:val="20"/>
          <w:szCs w:val="20"/>
        </w:rPr>
        <w:t xml:space="preserve"> на сайте </w:t>
      </w:r>
      <w:proofErr w:type="spellStart"/>
      <w:r w:rsidRPr="00B25A7E">
        <w:rPr>
          <w:rFonts w:ascii="Times New Roman" w:hAnsi="Times New Roman" w:cs="Times New Roman"/>
          <w:bCs/>
          <w:sz w:val="20"/>
          <w:szCs w:val="20"/>
          <w:lang w:val="en-US"/>
        </w:rPr>
        <w:t>npacity</w:t>
      </w:r>
      <w:proofErr w:type="spellEnd"/>
      <w:r w:rsidRPr="00B25A7E">
        <w:rPr>
          <w:rFonts w:ascii="Times New Roman" w:hAnsi="Times New Roman" w:cs="Times New Roman"/>
          <w:bCs/>
          <w:sz w:val="20"/>
          <w:szCs w:val="20"/>
        </w:rPr>
        <w:t>.</w:t>
      </w:r>
      <w:proofErr w:type="spellStart"/>
      <w:r w:rsidRPr="00B25A7E">
        <w:rPr>
          <w:rFonts w:ascii="Times New Roman" w:hAnsi="Times New Roman" w:cs="Times New Roman"/>
          <w:bCs/>
          <w:sz w:val="20"/>
          <w:szCs w:val="20"/>
          <w:lang w:val="en-US"/>
        </w:rPr>
        <w:t>tula</w:t>
      </w:r>
      <w:proofErr w:type="spellEnd"/>
      <w:r w:rsidRPr="00B25A7E">
        <w:rPr>
          <w:rFonts w:ascii="Times New Roman" w:hAnsi="Times New Roman" w:cs="Times New Roman"/>
          <w:bCs/>
          <w:sz w:val="20"/>
          <w:szCs w:val="20"/>
        </w:rPr>
        <w:t>.</w:t>
      </w:r>
      <w:proofErr w:type="spellStart"/>
      <w:r w:rsidRPr="00B25A7E">
        <w:rPr>
          <w:rFonts w:ascii="Times New Roman" w:hAnsi="Times New Roman" w:cs="Times New Roman"/>
          <w:bCs/>
          <w:sz w:val="20"/>
          <w:szCs w:val="20"/>
          <w:lang w:val="en-US"/>
        </w:rPr>
        <w:t>ru</w:t>
      </w:r>
      <w:proofErr w:type="spellEnd"/>
      <w:r w:rsidRPr="00B25A7E">
        <w:rPr>
          <w:rFonts w:ascii="Times New Roman" w:hAnsi="Times New Roman" w:cs="Times New Roman"/>
          <w:bCs/>
          <w:sz w:val="20"/>
          <w:szCs w:val="20"/>
        </w:rPr>
        <w:t xml:space="preserve">, а также может быть размещена на сайтах </w:t>
      </w:r>
      <w:proofErr w:type="spellStart"/>
      <w:r w:rsidRPr="00B25A7E">
        <w:rPr>
          <w:rFonts w:ascii="Times New Roman" w:hAnsi="Times New Roman" w:cs="Times New Roman"/>
          <w:bCs/>
          <w:sz w:val="20"/>
          <w:szCs w:val="20"/>
        </w:rPr>
        <w:t>fito.tularegion.ru</w:t>
      </w:r>
      <w:proofErr w:type="spellEnd"/>
      <w:r w:rsidRPr="00B25A7E">
        <w:rPr>
          <w:rFonts w:ascii="Times New Roman" w:hAnsi="Times New Roman" w:cs="Times New Roman"/>
          <w:bCs/>
          <w:sz w:val="20"/>
          <w:szCs w:val="20"/>
        </w:rPr>
        <w:t xml:space="preserve"> (fito.openregion71.ru),  </w:t>
      </w:r>
      <w:proofErr w:type="spellStart"/>
      <w:r w:rsidRPr="00B25A7E">
        <w:rPr>
          <w:rFonts w:ascii="Times New Roman" w:hAnsi="Times New Roman" w:cs="Times New Roman"/>
          <w:bCs/>
          <w:sz w:val="20"/>
          <w:szCs w:val="20"/>
        </w:rPr>
        <w:t>mizo.tularegion.ru</w:t>
      </w:r>
      <w:proofErr w:type="spellEnd"/>
      <w:r w:rsidRPr="00B25A7E">
        <w:rPr>
          <w:rFonts w:ascii="Times New Roman" w:hAnsi="Times New Roman" w:cs="Times New Roman"/>
          <w:bCs/>
          <w:sz w:val="20"/>
          <w:szCs w:val="20"/>
        </w:rPr>
        <w:t xml:space="preserve">.  </w:t>
      </w:r>
      <w:proofErr w:type="gramEnd"/>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6. Для участия в аукционе претендент  представляет:</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 xml:space="preserve"> - зая</w:t>
      </w:r>
      <w:r w:rsidRPr="00B25A7E">
        <w:rPr>
          <w:rFonts w:ascii="Times New Roman" w:hAnsi="Times New Roman" w:cs="Times New Roman"/>
          <w:sz w:val="20"/>
          <w:szCs w:val="20"/>
          <w:lang w:bidi="ru-RU"/>
        </w:rPr>
        <w:t xml:space="preserve">вку на участие в аукционе с указанием банковских реквизитов счета для возврата задатка </w:t>
      </w:r>
      <w:r w:rsidRPr="00B25A7E">
        <w:rPr>
          <w:rFonts w:ascii="Times New Roman" w:hAnsi="Times New Roman" w:cs="Times New Roman"/>
          <w:bCs/>
          <w:sz w:val="20"/>
          <w:szCs w:val="20"/>
          <w:lang w:bidi="ru-RU"/>
        </w:rPr>
        <w:t>(</w:t>
      </w:r>
      <w:r w:rsidRPr="00B25A7E">
        <w:rPr>
          <w:rFonts w:ascii="Times New Roman" w:hAnsi="Times New Roman" w:cs="Times New Roman"/>
          <w:bCs/>
          <w:color w:val="000000"/>
          <w:sz w:val="20"/>
          <w:szCs w:val="20"/>
          <w:lang w:bidi="ru-RU"/>
        </w:rPr>
        <w:t xml:space="preserve">форма заявки                   </w:t>
      </w:r>
      <w:r w:rsidRPr="00B25A7E">
        <w:rPr>
          <w:rFonts w:ascii="Times New Roman" w:hAnsi="Times New Roman" w:cs="Times New Roman"/>
          <w:bCs/>
          <w:sz w:val="20"/>
          <w:szCs w:val="20"/>
          <w:lang w:bidi="ru-RU"/>
        </w:rPr>
        <w:t xml:space="preserve">размещена на сайте </w:t>
      </w:r>
      <w:proofErr w:type="spellStart"/>
      <w:r w:rsidRPr="00B25A7E">
        <w:rPr>
          <w:rFonts w:ascii="Times New Roman" w:hAnsi="Times New Roman" w:cs="Times New Roman"/>
          <w:bCs/>
          <w:sz w:val="20"/>
          <w:szCs w:val="20"/>
          <w:lang w:bidi="ru-RU"/>
        </w:rPr>
        <w:t>torgi.gov.ru</w:t>
      </w:r>
      <w:proofErr w:type="spellEnd"/>
      <w:r w:rsidRPr="00B25A7E">
        <w:rPr>
          <w:rFonts w:ascii="Times New Roman" w:hAnsi="Times New Roman" w:cs="Times New Roman"/>
          <w:bCs/>
          <w:sz w:val="20"/>
          <w:szCs w:val="20"/>
          <w:lang w:bidi="ru-RU"/>
        </w:rPr>
        <w:t xml:space="preserve">, также может быть размещена на сайтах </w:t>
      </w:r>
      <w:proofErr w:type="spellStart"/>
      <w:r w:rsidRPr="00B25A7E">
        <w:rPr>
          <w:rFonts w:ascii="Times New Roman" w:hAnsi="Times New Roman" w:cs="Times New Roman"/>
          <w:bCs/>
          <w:sz w:val="20"/>
          <w:szCs w:val="20"/>
          <w:lang w:val="en-US"/>
        </w:rPr>
        <w:t>mizo</w:t>
      </w:r>
      <w:proofErr w:type="spellEnd"/>
      <w:r w:rsidRPr="00B25A7E">
        <w:rPr>
          <w:rFonts w:ascii="Times New Roman" w:hAnsi="Times New Roman" w:cs="Times New Roman"/>
          <w:bCs/>
          <w:sz w:val="20"/>
          <w:szCs w:val="20"/>
          <w:lang w:bidi="ru-RU"/>
        </w:rPr>
        <w:t>.</w:t>
      </w:r>
      <w:proofErr w:type="spellStart"/>
      <w:r w:rsidRPr="00B25A7E">
        <w:rPr>
          <w:rFonts w:ascii="Times New Roman" w:hAnsi="Times New Roman" w:cs="Times New Roman"/>
          <w:bCs/>
          <w:sz w:val="20"/>
          <w:szCs w:val="20"/>
          <w:lang w:val="en-US"/>
        </w:rPr>
        <w:t>tularegion</w:t>
      </w:r>
      <w:proofErr w:type="spellEnd"/>
      <w:r w:rsidRPr="00B25A7E">
        <w:rPr>
          <w:rFonts w:ascii="Times New Roman" w:hAnsi="Times New Roman" w:cs="Times New Roman"/>
          <w:bCs/>
          <w:sz w:val="20"/>
          <w:szCs w:val="20"/>
          <w:lang w:bidi="ru-RU"/>
        </w:rPr>
        <w:t>.</w:t>
      </w:r>
      <w:proofErr w:type="spellStart"/>
      <w:r w:rsidRPr="00B25A7E">
        <w:rPr>
          <w:rFonts w:ascii="Times New Roman" w:hAnsi="Times New Roman" w:cs="Times New Roman"/>
          <w:bCs/>
          <w:sz w:val="20"/>
          <w:szCs w:val="20"/>
          <w:lang w:val="en-US"/>
        </w:rPr>
        <w:t>ru</w:t>
      </w:r>
      <w:proofErr w:type="spellEnd"/>
      <w:r w:rsidRPr="00B25A7E">
        <w:rPr>
          <w:rFonts w:ascii="Times New Roman" w:hAnsi="Times New Roman" w:cs="Times New Roman"/>
          <w:bCs/>
          <w:sz w:val="20"/>
          <w:szCs w:val="20"/>
          <w:lang w:bidi="ru-RU"/>
        </w:rPr>
        <w:t xml:space="preserve">, </w:t>
      </w:r>
      <w:proofErr w:type="spellStart"/>
      <w:r w:rsidRPr="00B25A7E">
        <w:rPr>
          <w:rFonts w:ascii="Times New Roman" w:hAnsi="Times New Roman" w:cs="Times New Roman"/>
          <w:bCs/>
          <w:sz w:val="20"/>
          <w:szCs w:val="20"/>
          <w:lang w:val="en-US"/>
        </w:rPr>
        <w:t>fito</w:t>
      </w:r>
      <w:proofErr w:type="spellEnd"/>
      <w:r w:rsidRPr="00B25A7E">
        <w:rPr>
          <w:rFonts w:ascii="Times New Roman" w:hAnsi="Times New Roman" w:cs="Times New Roman"/>
          <w:bCs/>
          <w:sz w:val="20"/>
          <w:szCs w:val="20"/>
          <w:lang w:bidi="ru-RU"/>
        </w:rPr>
        <w:t>.</w:t>
      </w:r>
      <w:proofErr w:type="spellStart"/>
      <w:r w:rsidRPr="00B25A7E">
        <w:rPr>
          <w:rFonts w:ascii="Times New Roman" w:hAnsi="Times New Roman" w:cs="Times New Roman"/>
          <w:bCs/>
          <w:sz w:val="20"/>
          <w:szCs w:val="20"/>
          <w:lang w:val="en-US"/>
        </w:rPr>
        <w:t>tularegion</w:t>
      </w:r>
      <w:proofErr w:type="spellEnd"/>
      <w:r w:rsidRPr="00B25A7E">
        <w:rPr>
          <w:rFonts w:ascii="Times New Roman" w:hAnsi="Times New Roman" w:cs="Times New Roman"/>
          <w:bCs/>
          <w:sz w:val="20"/>
          <w:szCs w:val="20"/>
          <w:lang w:bidi="ru-RU"/>
        </w:rPr>
        <w:t>.</w:t>
      </w:r>
      <w:proofErr w:type="spellStart"/>
      <w:r w:rsidRPr="00B25A7E">
        <w:rPr>
          <w:rFonts w:ascii="Times New Roman" w:hAnsi="Times New Roman" w:cs="Times New Roman"/>
          <w:bCs/>
          <w:sz w:val="20"/>
          <w:szCs w:val="20"/>
          <w:lang w:val="en-US"/>
        </w:rPr>
        <w:t>ru</w:t>
      </w:r>
      <w:proofErr w:type="spellEnd"/>
      <w:r w:rsidRPr="00B25A7E">
        <w:rPr>
          <w:rFonts w:ascii="Times New Roman" w:hAnsi="Times New Roman" w:cs="Times New Roman"/>
          <w:bCs/>
          <w:sz w:val="20"/>
          <w:szCs w:val="20"/>
          <w:lang w:bidi="ru-RU"/>
        </w:rPr>
        <w:t xml:space="preserve"> (</w:t>
      </w:r>
      <w:proofErr w:type="spellStart"/>
      <w:r w:rsidRPr="00B25A7E">
        <w:rPr>
          <w:rFonts w:ascii="Times New Roman" w:hAnsi="Times New Roman" w:cs="Times New Roman"/>
          <w:bCs/>
          <w:sz w:val="20"/>
          <w:szCs w:val="20"/>
          <w:lang w:val="en-US"/>
        </w:rPr>
        <w:t>fito</w:t>
      </w:r>
      <w:proofErr w:type="spellEnd"/>
      <w:r w:rsidRPr="00B25A7E">
        <w:rPr>
          <w:rFonts w:ascii="Times New Roman" w:hAnsi="Times New Roman" w:cs="Times New Roman"/>
          <w:bCs/>
          <w:sz w:val="20"/>
          <w:szCs w:val="20"/>
          <w:lang w:bidi="ru-RU"/>
        </w:rPr>
        <w:t>.</w:t>
      </w:r>
      <w:proofErr w:type="spellStart"/>
      <w:r w:rsidRPr="00B25A7E">
        <w:rPr>
          <w:rFonts w:ascii="Times New Roman" w:hAnsi="Times New Roman" w:cs="Times New Roman"/>
          <w:bCs/>
          <w:sz w:val="20"/>
          <w:szCs w:val="20"/>
          <w:lang w:val="en-US"/>
        </w:rPr>
        <w:t>openregion</w:t>
      </w:r>
      <w:proofErr w:type="spellEnd"/>
      <w:r w:rsidRPr="00B25A7E">
        <w:rPr>
          <w:rFonts w:ascii="Times New Roman" w:hAnsi="Times New Roman" w:cs="Times New Roman"/>
          <w:bCs/>
          <w:sz w:val="20"/>
          <w:szCs w:val="20"/>
          <w:lang w:bidi="ru-RU"/>
        </w:rPr>
        <w:t>71.</w:t>
      </w:r>
      <w:proofErr w:type="spellStart"/>
      <w:r w:rsidRPr="00B25A7E">
        <w:rPr>
          <w:rFonts w:ascii="Times New Roman" w:hAnsi="Times New Roman" w:cs="Times New Roman"/>
          <w:bCs/>
          <w:sz w:val="20"/>
          <w:szCs w:val="20"/>
          <w:lang w:val="en-US"/>
        </w:rPr>
        <w:t>ru</w:t>
      </w:r>
      <w:proofErr w:type="spellEnd"/>
      <w:r w:rsidRPr="00B25A7E">
        <w:rPr>
          <w:rFonts w:ascii="Times New Roman" w:hAnsi="Times New Roman" w:cs="Times New Roman"/>
          <w:bCs/>
          <w:sz w:val="20"/>
          <w:szCs w:val="20"/>
          <w:lang w:bidi="ru-RU"/>
        </w:rPr>
        <w:t>.)</w:t>
      </w:r>
      <w:r w:rsidRPr="00B25A7E">
        <w:rPr>
          <w:rFonts w:ascii="Times New Roman" w:hAnsi="Times New Roman" w:cs="Times New Roman"/>
          <w:sz w:val="20"/>
          <w:szCs w:val="20"/>
          <w:lang w:bidi="ru-RU"/>
        </w:rPr>
        <w:t>;</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lastRenderedPageBreak/>
        <w:t>- копии документов, удостоверяющих личность заявителя (для граждан);</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 документы, подтверждающие внесение задатка.</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Представление документов, подтверждающих внесение задатка, признается заключением соглашения о задатке.</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Один претендент имеет право подать только одну заявку на участие в аукционе по каждому лоту. Подача заявки на участие в аукционе возможна только в сроки, указанные в извещении о проведен</w:t>
      </w:r>
      <w:proofErr w:type="gramStart"/>
      <w:r w:rsidRPr="00B25A7E">
        <w:rPr>
          <w:rFonts w:ascii="Times New Roman" w:hAnsi="Times New Roman" w:cs="Times New Roman"/>
          <w:sz w:val="20"/>
          <w:szCs w:val="20"/>
          <w:lang w:bidi="ru-RU"/>
        </w:rPr>
        <w:t>ии ау</w:t>
      </w:r>
      <w:proofErr w:type="gramEnd"/>
      <w:r w:rsidRPr="00B25A7E">
        <w:rPr>
          <w:rFonts w:ascii="Times New Roman" w:hAnsi="Times New Roman" w:cs="Times New Roman"/>
          <w:sz w:val="20"/>
          <w:szCs w:val="20"/>
          <w:lang w:bidi="ru-RU"/>
        </w:rPr>
        <w:t>кциона.</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Заявка подается претендентом лично. В случае подачи заявки представителем претендента предъявляется документ, подтверждающий полномочия представителя на подачу заявки.</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b/>
          <w:bCs/>
          <w:sz w:val="20"/>
          <w:szCs w:val="20"/>
          <w:lang w:bidi="ru-RU"/>
        </w:rPr>
      </w:pPr>
      <w:r w:rsidRPr="00B25A7E">
        <w:rPr>
          <w:rFonts w:ascii="Times New Roman" w:hAnsi="Times New Roman" w:cs="Times New Roman"/>
          <w:sz w:val="20"/>
          <w:szCs w:val="20"/>
          <w:lang w:bidi="ru-RU"/>
        </w:rPr>
        <w:t>7. Задаток</w:t>
      </w:r>
      <w:r w:rsidRPr="00B25A7E">
        <w:rPr>
          <w:rFonts w:ascii="Times New Roman" w:hAnsi="Times New Roman" w:cs="Times New Roman"/>
          <w:sz w:val="20"/>
          <w:szCs w:val="20"/>
        </w:rPr>
        <w:t xml:space="preserve"> по каждому лоту перечисляется единым платежом </w:t>
      </w:r>
      <w:r w:rsidRPr="00B25A7E">
        <w:rPr>
          <w:rFonts w:ascii="Times New Roman" w:hAnsi="Times New Roman" w:cs="Times New Roman"/>
          <w:sz w:val="20"/>
          <w:szCs w:val="20"/>
          <w:lang w:bidi="ru-RU"/>
        </w:rPr>
        <w:t>на счет Организатора торгов: получатель: ИНН 7107034301, КПП 710601001, УФК по Тульской области (Фонд имущества Тульской области) л/с 05662</w:t>
      </w:r>
      <w:r w:rsidRPr="00B25A7E">
        <w:rPr>
          <w:rFonts w:ascii="Times New Roman" w:hAnsi="Times New Roman" w:cs="Times New Roman"/>
          <w:sz w:val="20"/>
          <w:szCs w:val="20"/>
          <w:lang w:val="en-US" w:bidi="ru-RU"/>
        </w:rPr>
        <w:t>D</w:t>
      </w:r>
      <w:r w:rsidRPr="00B25A7E">
        <w:rPr>
          <w:rFonts w:ascii="Times New Roman" w:hAnsi="Times New Roman" w:cs="Times New Roman"/>
          <w:sz w:val="20"/>
          <w:szCs w:val="20"/>
          <w:lang w:bidi="ru-RU"/>
        </w:rPr>
        <w:t xml:space="preserve">03740; </w:t>
      </w:r>
      <w:proofErr w:type="spellStart"/>
      <w:proofErr w:type="gramStart"/>
      <w:r w:rsidRPr="00B25A7E">
        <w:rPr>
          <w:rFonts w:ascii="Times New Roman" w:hAnsi="Times New Roman" w:cs="Times New Roman"/>
          <w:sz w:val="20"/>
          <w:szCs w:val="20"/>
          <w:lang w:bidi="ru-RU"/>
        </w:rPr>
        <w:t>р</w:t>
      </w:r>
      <w:proofErr w:type="spellEnd"/>
      <w:proofErr w:type="gramEnd"/>
      <w:r w:rsidRPr="00B25A7E">
        <w:rPr>
          <w:rFonts w:ascii="Times New Roman" w:hAnsi="Times New Roman" w:cs="Times New Roman"/>
          <w:sz w:val="20"/>
          <w:szCs w:val="20"/>
          <w:lang w:bidi="ru-RU"/>
        </w:rPr>
        <w:t xml:space="preserve">/с: 40302810070032000025; банк получателя: Отделение Тула, </w:t>
      </w:r>
      <w:proofErr w:type="gramStart"/>
      <w:r w:rsidRPr="00B25A7E">
        <w:rPr>
          <w:rFonts w:ascii="Times New Roman" w:hAnsi="Times New Roman" w:cs="Times New Roman"/>
          <w:sz w:val="20"/>
          <w:szCs w:val="20"/>
          <w:lang w:bidi="ru-RU"/>
        </w:rPr>
        <w:t>г</w:t>
      </w:r>
      <w:proofErr w:type="gramEnd"/>
      <w:r w:rsidRPr="00B25A7E">
        <w:rPr>
          <w:rFonts w:ascii="Times New Roman" w:hAnsi="Times New Roman" w:cs="Times New Roman"/>
          <w:sz w:val="20"/>
          <w:szCs w:val="20"/>
          <w:lang w:bidi="ru-RU"/>
        </w:rPr>
        <w:t xml:space="preserve">. Тула, БИК 047003001; назначение платежа: </w:t>
      </w:r>
      <w:r w:rsidRPr="00B25A7E">
        <w:rPr>
          <w:rFonts w:ascii="Times New Roman" w:hAnsi="Times New Roman" w:cs="Times New Roman"/>
          <w:b/>
          <w:sz w:val="20"/>
          <w:szCs w:val="20"/>
          <w:lang w:bidi="ru-RU"/>
        </w:rPr>
        <w:t>задаток за участие в аукционе 23.08.2019, лот № _______, кадастровый номер _____</w:t>
      </w:r>
      <w:r w:rsidRPr="00B25A7E">
        <w:rPr>
          <w:rFonts w:ascii="Times New Roman" w:hAnsi="Times New Roman" w:cs="Times New Roman"/>
          <w:b/>
          <w:bCs/>
          <w:sz w:val="20"/>
          <w:szCs w:val="20"/>
          <w:lang w:bidi="ru-RU"/>
        </w:rPr>
        <w:t>.</w:t>
      </w:r>
    </w:p>
    <w:p w:rsidR="0027583D" w:rsidRPr="00B25A7E" w:rsidRDefault="0027583D" w:rsidP="0027583D">
      <w:pPr>
        <w:pStyle w:val="a3"/>
        <w:widowControl w:val="0"/>
        <w:tabs>
          <w:tab w:val="left" w:pos="8364"/>
        </w:tabs>
        <w:ind w:left="0" w:right="0" w:firstLine="284"/>
        <w:rPr>
          <w:sz w:val="20"/>
        </w:rPr>
      </w:pPr>
      <w:r w:rsidRPr="00B25A7E">
        <w:rPr>
          <w:bCs/>
          <w:sz w:val="20"/>
        </w:rPr>
        <w:t>Задаток должен поступить на счет Организатора аукциона не позднее даты рассмотрения заявок на участие в аукционе.</w:t>
      </w:r>
      <w:r w:rsidRPr="00B25A7E">
        <w:rPr>
          <w:sz w:val="20"/>
        </w:rPr>
        <w:t xml:space="preserve"> Документом, подтверждающим поступление задатка, является выписка со счета Организатора аукциона. </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 xml:space="preserve">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9. Решение об отказе от проведения аукциона может быть принято в соответствии с Земельным кодексом Российской Федерации. Извещение об отказе в проведен</w:t>
      </w:r>
      <w:proofErr w:type="gramStart"/>
      <w:r w:rsidRPr="00B25A7E">
        <w:rPr>
          <w:rFonts w:ascii="Times New Roman" w:hAnsi="Times New Roman" w:cs="Times New Roman"/>
          <w:sz w:val="20"/>
          <w:szCs w:val="20"/>
          <w:lang w:bidi="ru-RU"/>
        </w:rPr>
        <w:t>ии ау</w:t>
      </w:r>
      <w:proofErr w:type="gramEnd"/>
      <w:r w:rsidRPr="00B25A7E">
        <w:rPr>
          <w:rFonts w:ascii="Times New Roman" w:hAnsi="Times New Roman" w:cs="Times New Roman"/>
          <w:sz w:val="20"/>
          <w:szCs w:val="20"/>
          <w:lang w:bidi="ru-RU"/>
        </w:rPr>
        <w:t>кциона размещается на официальном сайте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B25A7E">
        <w:rPr>
          <w:rFonts w:ascii="Times New Roman" w:hAnsi="Times New Roman" w:cs="Times New Roman"/>
          <w:sz w:val="20"/>
          <w:szCs w:val="20"/>
          <w:lang w:bidi="ru-RU"/>
        </w:rPr>
        <w:t>ии ау</w:t>
      </w:r>
      <w:proofErr w:type="gramEnd"/>
      <w:r w:rsidRPr="00B25A7E">
        <w:rPr>
          <w:rFonts w:ascii="Times New Roman" w:hAnsi="Times New Roman" w:cs="Times New Roman"/>
          <w:sz w:val="20"/>
          <w:szCs w:val="20"/>
          <w:lang w:bidi="ru-RU"/>
        </w:rPr>
        <w:t>кциона извещает участников аукциона об отказе в проведении аукциона.</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10. Рассмотрение заявок и определение участников аукциона состоится</w:t>
      </w:r>
      <w:r w:rsidRPr="00B25A7E">
        <w:rPr>
          <w:rFonts w:ascii="Times New Roman" w:hAnsi="Times New Roman" w:cs="Times New Roman"/>
          <w:b/>
          <w:sz w:val="20"/>
          <w:szCs w:val="20"/>
          <w:lang w:bidi="ru-RU"/>
        </w:rPr>
        <w:t xml:space="preserve"> 21 августа 2019 г. в 12-00 </w:t>
      </w:r>
      <w:r w:rsidRPr="00B25A7E">
        <w:rPr>
          <w:rFonts w:ascii="Times New Roman" w:hAnsi="Times New Roman" w:cs="Times New Roman"/>
          <w:sz w:val="20"/>
          <w:szCs w:val="20"/>
          <w:lang w:bidi="ru-RU"/>
        </w:rPr>
        <w:t xml:space="preserve">(время Московское) </w:t>
      </w:r>
      <w:r w:rsidRPr="00B25A7E">
        <w:rPr>
          <w:rFonts w:ascii="Times New Roman" w:hAnsi="Times New Roman" w:cs="Times New Roman"/>
          <w:bCs/>
          <w:sz w:val="20"/>
          <w:szCs w:val="20"/>
          <w:lang w:bidi="ru-RU"/>
        </w:rPr>
        <w:t>по адресу: г. Тула, ул.</w:t>
      </w:r>
      <w:r w:rsidRPr="00B25A7E">
        <w:rPr>
          <w:rFonts w:ascii="Times New Roman" w:hAnsi="Times New Roman" w:cs="Times New Roman"/>
          <w:bCs/>
          <w:sz w:val="20"/>
          <w:szCs w:val="20"/>
          <w:lang w:val="en-US" w:bidi="ru-RU"/>
        </w:rPr>
        <w:t> </w:t>
      </w:r>
      <w:r w:rsidRPr="00B25A7E">
        <w:rPr>
          <w:rFonts w:ascii="Times New Roman" w:hAnsi="Times New Roman" w:cs="Times New Roman"/>
          <w:bCs/>
          <w:sz w:val="20"/>
          <w:szCs w:val="20"/>
          <w:lang w:bidi="ru-RU"/>
        </w:rPr>
        <w:t>Жаворонкова, 2, 3 этаж, к. 50</w:t>
      </w:r>
      <w:r w:rsidRPr="00B25A7E">
        <w:rPr>
          <w:rFonts w:ascii="Times New Roman" w:hAnsi="Times New Roman" w:cs="Times New Roman"/>
          <w:sz w:val="20"/>
          <w:szCs w:val="20"/>
          <w:lang w:bidi="ru-RU"/>
        </w:rPr>
        <w:t xml:space="preserve">. </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Заявитель не допускается к участию в аукционе в следующих случаях:</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1) непредставление необходимых для участия в аукционе документов или представление недостоверных сведений;</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 xml:space="preserve">2) </w:t>
      </w:r>
      <w:proofErr w:type="spellStart"/>
      <w:r w:rsidRPr="00B25A7E">
        <w:rPr>
          <w:rFonts w:ascii="Times New Roman" w:hAnsi="Times New Roman" w:cs="Times New Roman"/>
          <w:sz w:val="20"/>
          <w:szCs w:val="20"/>
          <w:lang w:bidi="ru-RU"/>
        </w:rPr>
        <w:t>непоступление</w:t>
      </w:r>
      <w:proofErr w:type="spellEnd"/>
      <w:r w:rsidRPr="00B25A7E">
        <w:rPr>
          <w:rFonts w:ascii="Times New Roman" w:hAnsi="Times New Roman" w:cs="Times New Roman"/>
          <w:sz w:val="20"/>
          <w:szCs w:val="20"/>
          <w:lang w:bidi="ru-RU"/>
        </w:rPr>
        <w:t xml:space="preserve"> задатка на дату рассмотрения заявок на участие в аукционе. Документом, подтверждающим поступление задатка, является выписка со счета Организатора аукциона;</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proofErr w:type="gramStart"/>
      <w:r w:rsidRPr="00B25A7E">
        <w:rPr>
          <w:rFonts w:ascii="Times New Roman" w:hAnsi="Times New Roman" w:cs="Times New Roman"/>
          <w:sz w:val="20"/>
          <w:szCs w:val="20"/>
          <w:lang w:bidi="ru-RU"/>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roofErr w:type="gramEnd"/>
    </w:p>
    <w:p w:rsidR="0027583D" w:rsidRPr="00B25A7E" w:rsidRDefault="0027583D" w:rsidP="0027583D">
      <w:pPr>
        <w:widowControl w:val="0"/>
        <w:autoSpaceDE w:val="0"/>
        <w:autoSpaceDN w:val="0"/>
        <w:adjustRightInd w:val="0"/>
        <w:ind w:firstLine="284"/>
        <w:jc w:val="both"/>
        <w:rPr>
          <w:rFonts w:ascii="Times New Roman" w:hAnsi="Times New Roman" w:cs="Times New Roman"/>
          <w:sz w:val="20"/>
          <w:szCs w:val="20"/>
        </w:rPr>
      </w:pPr>
      <w:r w:rsidRPr="00B25A7E">
        <w:rPr>
          <w:rFonts w:ascii="Times New Roman" w:hAnsi="Times New Roman" w:cs="Times New Roman"/>
          <w:sz w:val="20"/>
          <w:szCs w:val="20"/>
          <w:lang w:bidi="ru-RU"/>
        </w:rPr>
        <w:t xml:space="preserve">4) </w:t>
      </w:r>
      <w:r w:rsidRPr="00B25A7E">
        <w:rPr>
          <w:rFonts w:ascii="Times New Roman" w:hAnsi="Times New Roman" w:cs="Times New Roman"/>
          <w:sz w:val="20"/>
          <w:szCs w:val="20"/>
        </w:rPr>
        <w:t xml:space="preserve">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предусмотренном статьей 39.12. </w:t>
      </w:r>
      <w:r w:rsidRPr="00B25A7E">
        <w:rPr>
          <w:rFonts w:ascii="Times New Roman" w:hAnsi="Times New Roman" w:cs="Times New Roman"/>
          <w:bCs/>
          <w:sz w:val="20"/>
          <w:szCs w:val="20"/>
        </w:rPr>
        <w:t>Земельного кодекса Российской Федерации</w:t>
      </w:r>
      <w:r w:rsidRPr="00B25A7E">
        <w:rPr>
          <w:rFonts w:ascii="Times New Roman" w:hAnsi="Times New Roman" w:cs="Times New Roman"/>
          <w:sz w:val="20"/>
          <w:szCs w:val="20"/>
        </w:rPr>
        <w:t xml:space="preserve">. </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 xml:space="preserve">11. Аукцион состоится </w:t>
      </w:r>
      <w:r w:rsidRPr="00B25A7E">
        <w:rPr>
          <w:rFonts w:ascii="Times New Roman" w:hAnsi="Times New Roman" w:cs="Times New Roman"/>
          <w:b/>
          <w:sz w:val="20"/>
          <w:szCs w:val="20"/>
          <w:lang w:bidi="ru-RU"/>
        </w:rPr>
        <w:t>23 августа 2019 г в 11-00</w:t>
      </w:r>
      <w:r w:rsidRPr="00B25A7E">
        <w:rPr>
          <w:rFonts w:ascii="Times New Roman" w:hAnsi="Times New Roman" w:cs="Times New Roman"/>
          <w:sz w:val="20"/>
          <w:szCs w:val="20"/>
          <w:lang w:bidi="ru-RU"/>
        </w:rPr>
        <w:t> </w:t>
      </w:r>
      <w:r w:rsidRPr="00B25A7E">
        <w:rPr>
          <w:rFonts w:ascii="Times New Roman" w:hAnsi="Times New Roman" w:cs="Times New Roman"/>
          <w:b/>
          <w:sz w:val="20"/>
          <w:szCs w:val="20"/>
          <w:lang w:bidi="ru-RU"/>
        </w:rPr>
        <w:t>.</w:t>
      </w:r>
      <w:r w:rsidRPr="00B25A7E">
        <w:rPr>
          <w:rFonts w:ascii="Times New Roman" w:hAnsi="Times New Roman" w:cs="Times New Roman"/>
          <w:sz w:val="20"/>
          <w:szCs w:val="20"/>
          <w:lang w:bidi="ru-RU"/>
        </w:rPr>
        <w:t xml:space="preserve"> (время Московское) </w:t>
      </w:r>
      <w:r w:rsidRPr="00B25A7E">
        <w:rPr>
          <w:rFonts w:ascii="Times New Roman" w:hAnsi="Times New Roman" w:cs="Times New Roman"/>
          <w:bCs/>
          <w:sz w:val="20"/>
          <w:szCs w:val="20"/>
          <w:lang w:bidi="ru-RU"/>
        </w:rPr>
        <w:t>по адресу: г. Тула, ул. Жаворонкова, д.</w:t>
      </w:r>
      <w:r w:rsidRPr="00B25A7E">
        <w:rPr>
          <w:rFonts w:ascii="Times New Roman" w:hAnsi="Times New Roman" w:cs="Times New Roman"/>
          <w:bCs/>
          <w:sz w:val="20"/>
          <w:szCs w:val="20"/>
          <w:lang w:val="en-US" w:bidi="ru-RU"/>
        </w:rPr>
        <w:t> </w:t>
      </w:r>
      <w:r w:rsidRPr="00B25A7E">
        <w:rPr>
          <w:rFonts w:ascii="Times New Roman" w:hAnsi="Times New Roman" w:cs="Times New Roman"/>
          <w:bCs/>
          <w:sz w:val="20"/>
          <w:szCs w:val="20"/>
          <w:lang w:bidi="ru-RU"/>
        </w:rPr>
        <w:t>2, 3 этаж, к. 50</w:t>
      </w:r>
      <w:r w:rsidRPr="00B25A7E">
        <w:rPr>
          <w:rFonts w:ascii="Times New Roman" w:hAnsi="Times New Roman" w:cs="Times New Roman"/>
          <w:sz w:val="20"/>
          <w:szCs w:val="20"/>
          <w:lang w:bidi="ru-RU"/>
        </w:rPr>
        <w:t>. В аукционе имеют право участвовать только претенденты, допущенные к участию в аукционе. Регистрация участников заканчивается непосредственно перед началом аукциона.</w:t>
      </w:r>
    </w:p>
    <w:p w:rsidR="0027583D" w:rsidRPr="00B25A7E" w:rsidRDefault="0027583D" w:rsidP="0027583D">
      <w:pPr>
        <w:pStyle w:val="a3"/>
        <w:widowControl w:val="0"/>
        <w:ind w:left="0" w:right="0" w:firstLine="284"/>
        <w:rPr>
          <w:sz w:val="20"/>
        </w:rPr>
      </w:pPr>
      <w:r w:rsidRPr="00B25A7E">
        <w:rPr>
          <w:sz w:val="20"/>
          <w:lang w:bidi="ru-RU"/>
        </w:rPr>
        <w:t xml:space="preserve">12. </w:t>
      </w:r>
      <w:r w:rsidRPr="00B25A7E">
        <w:rPr>
          <w:sz w:val="20"/>
        </w:rPr>
        <w:t>Аукцион проводится, начиная с лота № 1, по возрастанию номеров лотов (последовательность выставления лотов на аукцион может быть изменена) в следующем порядке:</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а) аукцион ведет аукционист;</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б) аукцион начинается с оглашения аукционистом наименования, основных характеристик и начальной цены земельного участка, "шага аукциона" и порядка проведения аукциона.</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lastRenderedPageBreak/>
        <w:t>в) участникам аукциона выдаются пронумерованные карточки, которые они поднимают после оглашения аукционистом начальной цены и каждой очередной цены в случае, если готовы купить земельный участок в соответствии с этой ценой;</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г)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карточки участника аукциона, который первым поднял карточку, и указывает на этого участника аукциона. Затем аукционист объявляет следующую цену в соответствии с «шагом аукциона».</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proofErr w:type="spellStart"/>
      <w:r w:rsidRPr="00B25A7E">
        <w:rPr>
          <w:rFonts w:ascii="Times New Roman" w:hAnsi="Times New Roman" w:cs="Times New Roman"/>
          <w:sz w:val="20"/>
          <w:szCs w:val="20"/>
          <w:lang w:bidi="ru-RU"/>
        </w:rPr>
        <w:t>д</w:t>
      </w:r>
      <w:proofErr w:type="spellEnd"/>
      <w:r w:rsidRPr="00B25A7E">
        <w:rPr>
          <w:rFonts w:ascii="Times New Roman" w:hAnsi="Times New Roman" w:cs="Times New Roman"/>
          <w:sz w:val="20"/>
          <w:szCs w:val="20"/>
          <w:lang w:bidi="ru-RU"/>
        </w:rPr>
        <w:t>) при отсутствии участников аукциона, готовых купить земельный участок в соответствии с названной аукционистом ценой, аукционист повторяет эту цену 3 раза.</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 xml:space="preserve">Если после троекратного объявления очередной цены ни один из участников аукциона не поднял карточку, аукцион завершается. </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Победителем аукциона признается участник аукциона, номер карточки которого был назван аукционистом последним (предложивший наибольшую цену);</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е) по завершен</w:t>
      </w:r>
      <w:proofErr w:type="gramStart"/>
      <w:r w:rsidRPr="00B25A7E">
        <w:rPr>
          <w:rFonts w:ascii="Times New Roman" w:hAnsi="Times New Roman" w:cs="Times New Roman"/>
          <w:sz w:val="20"/>
          <w:szCs w:val="20"/>
          <w:lang w:bidi="ru-RU"/>
        </w:rPr>
        <w:t>ии ау</w:t>
      </w:r>
      <w:proofErr w:type="gramEnd"/>
      <w:r w:rsidRPr="00B25A7E">
        <w:rPr>
          <w:rFonts w:ascii="Times New Roman" w:hAnsi="Times New Roman" w:cs="Times New Roman"/>
          <w:sz w:val="20"/>
          <w:szCs w:val="20"/>
          <w:lang w:bidi="ru-RU"/>
        </w:rPr>
        <w:t>кциона аукционист объявляет о продаже земельного участка, называет цену проданного земельного участка и номер карточки победителя аукциона.</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Подведение итогов аукциона состоится по окончан</w:t>
      </w:r>
      <w:proofErr w:type="gramStart"/>
      <w:r w:rsidRPr="00B25A7E">
        <w:rPr>
          <w:rFonts w:ascii="Times New Roman" w:hAnsi="Times New Roman" w:cs="Times New Roman"/>
          <w:sz w:val="20"/>
          <w:szCs w:val="20"/>
          <w:lang w:bidi="ru-RU"/>
        </w:rPr>
        <w:t>ии ау</w:t>
      </w:r>
      <w:proofErr w:type="gramEnd"/>
      <w:r w:rsidRPr="00B25A7E">
        <w:rPr>
          <w:rFonts w:ascii="Times New Roman" w:hAnsi="Times New Roman" w:cs="Times New Roman"/>
          <w:sz w:val="20"/>
          <w:szCs w:val="20"/>
          <w:lang w:bidi="ru-RU"/>
        </w:rPr>
        <w:t xml:space="preserve">кциона. Результаты аукциона оформляются протоколом, который подписывается победителем аукциона в день проведения аукциона. </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Начало аукциона может быть отложено не более чем на 15 минут.</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13. Возврат задатков производится в следующем порядке:</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 xml:space="preserve">- заявителю, отозвавшему заявку до дня окончания срока приема заявок, задаток возвращается в течение трех рабочих дней со дня поступления уведомления об отзыве заявки; </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 xml:space="preserve">- заявителю, отозвавшему заявку позднее дня окончания срока приема заявок, задаток возвращается в течение трех рабочих дней со дня подписания протокола о результатах аукциона; </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 заявителю, не допущенному к участию в аукционе, задаток возвращается в течение трех рабочих дней со дня оформления протокола рассмотрения заявок на участие в аукционе;</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 xml:space="preserve">- лицу, участвовавшему в аукционе, но не победившему в нем, задаток возвращается в течение трех рабочих дней со дня подписания протокола о результатах аукциона; </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 в случае принятия решения об отказе в проведен</w:t>
      </w:r>
      <w:proofErr w:type="gramStart"/>
      <w:r w:rsidRPr="00B25A7E">
        <w:rPr>
          <w:rFonts w:ascii="Times New Roman" w:hAnsi="Times New Roman" w:cs="Times New Roman"/>
          <w:sz w:val="20"/>
          <w:szCs w:val="20"/>
          <w:lang w:bidi="ru-RU"/>
        </w:rPr>
        <w:t>ии ау</w:t>
      </w:r>
      <w:proofErr w:type="gramEnd"/>
      <w:r w:rsidRPr="00B25A7E">
        <w:rPr>
          <w:rFonts w:ascii="Times New Roman" w:hAnsi="Times New Roman" w:cs="Times New Roman"/>
          <w:sz w:val="20"/>
          <w:szCs w:val="20"/>
          <w:lang w:bidi="ru-RU"/>
        </w:rPr>
        <w:t>кциона, задатки участникам аукциона (заявителям) возвращаются в течение трех дней со дня принятия решения об отказе в проведении аукциона.</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14. Договор купли-продажи подлежит заключению между министерством имущественных и земельных отношений Тульской области и победителем аукциона или единственным участником аукциона в соответствии с Земельным кодексом Российской Федерации</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lang w:bidi="ru-RU"/>
        </w:rPr>
      </w:pPr>
      <w:r w:rsidRPr="00B25A7E">
        <w:rPr>
          <w:rFonts w:ascii="Times New Roman" w:hAnsi="Times New Roman" w:cs="Times New Roman"/>
          <w:sz w:val="20"/>
          <w:szCs w:val="20"/>
          <w:lang w:bidi="ru-RU"/>
        </w:rPr>
        <w:t>Задаток, внесенный лицом, признанным победителем аукциона, или иным лицом, с которым заключается договор купли-продажи земельного участка, засчитывается в счет платы за него. Задатки, внесенные этими лицами, не заключившими в установленном порядке договор купли-продажи земельного участка вследствие уклонения от заключения указанных договоров, не возвращаются.</w:t>
      </w:r>
    </w:p>
    <w:p w:rsidR="0027583D" w:rsidRPr="00B25A7E" w:rsidRDefault="0027583D" w:rsidP="0027583D">
      <w:pPr>
        <w:widowControl w:val="0"/>
        <w:suppressAutoHyphens/>
        <w:autoSpaceDE w:val="0"/>
        <w:autoSpaceDN w:val="0"/>
        <w:adjustRightInd w:val="0"/>
        <w:spacing w:after="120"/>
        <w:ind w:firstLine="284"/>
        <w:jc w:val="both"/>
        <w:rPr>
          <w:rFonts w:ascii="Times New Roman" w:hAnsi="Times New Roman" w:cs="Times New Roman"/>
          <w:sz w:val="20"/>
          <w:szCs w:val="20"/>
        </w:rPr>
      </w:pPr>
      <w:r w:rsidRPr="00B25A7E">
        <w:rPr>
          <w:rFonts w:ascii="Times New Roman" w:hAnsi="Times New Roman" w:cs="Times New Roman"/>
          <w:sz w:val="20"/>
          <w:szCs w:val="20"/>
          <w:lang w:bidi="ru-RU"/>
        </w:rPr>
        <w:t>15. Осмотр земельного участка на местности осуществляется претендентами самостоятельно.</w:t>
      </w:r>
    </w:p>
    <w:p w:rsidR="0027583D" w:rsidRPr="00B25A7E" w:rsidRDefault="0027583D" w:rsidP="0027583D">
      <w:pPr>
        <w:widowControl w:val="0"/>
        <w:suppressAutoHyphens/>
        <w:autoSpaceDE w:val="0"/>
        <w:autoSpaceDN w:val="0"/>
        <w:adjustRightInd w:val="0"/>
        <w:ind w:firstLine="284"/>
        <w:jc w:val="both"/>
        <w:rPr>
          <w:rFonts w:ascii="Times New Roman" w:hAnsi="Times New Roman" w:cs="Times New Roman"/>
          <w:sz w:val="20"/>
          <w:szCs w:val="20"/>
        </w:rPr>
      </w:pPr>
    </w:p>
    <w:tbl>
      <w:tblPr>
        <w:tblW w:w="10063" w:type="dxa"/>
        <w:jc w:val="center"/>
        <w:tblInd w:w="-424" w:type="dxa"/>
        <w:tblLayout w:type="fixed"/>
        <w:tblCellMar>
          <w:left w:w="71" w:type="dxa"/>
          <w:right w:w="71" w:type="dxa"/>
        </w:tblCellMar>
        <w:tblLook w:val="0000"/>
      </w:tblPr>
      <w:tblGrid>
        <w:gridCol w:w="3190"/>
        <w:gridCol w:w="6873"/>
      </w:tblGrid>
      <w:tr w:rsidR="0027583D" w:rsidRPr="00B25A7E" w:rsidTr="00B25A7E">
        <w:trPr>
          <w:cantSplit/>
          <w:trHeight w:val="181"/>
          <w:jc w:val="center"/>
        </w:trPr>
        <w:tc>
          <w:tcPr>
            <w:tcW w:w="3190" w:type="dxa"/>
          </w:tcPr>
          <w:p w:rsidR="0027583D" w:rsidRPr="00B25A7E" w:rsidRDefault="0027583D" w:rsidP="00B25A7E">
            <w:pPr>
              <w:widowControl w:val="0"/>
              <w:suppressAutoHyphens/>
              <w:spacing w:after="0" w:line="240" w:lineRule="auto"/>
              <w:outlineLvl w:val="4"/>
              <w:rPr>
                <w:rFonts w:ascii="Times New Roman" w:hAnsi="Times New Roman" w:cs="Times New Roman"/>
                <w:b/>
                <w:sz w:val="20"/>
                <w:szCs w:val="20"/>
              </w:rPr>
            </w:pPr>
            <w:r w:rsidRPr="00B25A7E">
              <w:rPr>
                <w:rFonts w:ascii="Times New Roman" w:hAnsi="Times New Roman" w:cs="Times New Roman"/>
                <w:b/>
                <w:sz w:val="20"/>
                <w:szCs w:val="20"/>
              </w:rPr>
              <w:t xml:space="preserve">Руководитель Фонда </w:t>
            </w:r>
            <w:r w:rsidR="00B25A7E">
              <w:rPr>
                <w:rFonts w:ascii="Times New Roman" w:hAnsi="Times New Roman" w:cs="Times New Roman"/>
                <w:b/>
                <w:sz w:val="20"/>
                <w:szCs w:val="20"/>
              </w:rPr>
              <w:t>им</w:t>
            </w:r>
            <w:r w:rsidRPr="00B25A7E">
              <w:rPr>
                <w:rFonts w:ascii="Times New Roman" w:hAnsi="Times New Roman" w:cs="Times New Roman"/>
                <w:b/>
                <w:sz w:val="20"/>
                <w:szCs w:val="20"/>
              </w:rPr>
              <w:t>ущества</w:t>
            </w:r>
          </w:p>
          <w:p w:rsidR="0027583D" w:rsidRPr="00B25A7E" w:rsidRDefault="0027583D" w:rsidP="00B25A7E">
            <w:pPr>
              <w:widowControl w:val="0"/>
              <w:suppressAutoHyphens/>
              <w:spacing w:after="0" w:line="240" w:lineRule="auto"/>
              <w:outlineLvl w:val="4"/>
              <w:rPr>
                <w:rFonts w:ascii="Times New Roman" w:hAnsi="Times New Roman" w:cs="Times New Roman"/>
                <w:b/>
                <w:sz w:val="20"/>
                <w:szCs w:val="20"/>
              </w:rPr>
            </w:pPr>
            <w:r w:rsidRPr="00B25A7E">
              <w:rPr>
                <w:rFonts w:ascii="Times New Roman" w:hAnsi="Times New Roman" w:cs="Times New Roman"/>
                <w:b/>
                <w:sz w:val="20"/>
                <w:szCs w:val="20"/>
              </w:rPr>
              <w:t>Тульской области</w:t>
            </w:r>
          </w:p>
        </w:tc>
        <w:tc>
          <w:tcPr>
            <w:tcW w:w="6873" w:type="dxa"/>
            <w:vAlign w:val="bottom"/>
          </w:tcPr>
          <w:p w:rsidR="0027583D" w:rsidRPr="00B25A7E" w:rsidRDefault="0027583D" w:rsidP="00B25A7E">
            <w:pPr>
              <w:widowControl w:val="0"/>
              <w:suppressAutoHyphens/>
              <w:spacing w:after="0" w:line="240" w:lineRule="auto"/>
              <w:outlineLvl w:val="5"/>
              <w:rPr>
                <w:rFonts w:ascii="Times New Roman" w:hAnsi="Times New Roman" w:cs="Times New Roman"/>
                <w:b/>
                <w:bCs/>
                <w:sz w:val="20"/>
                <w:szCs w:val="20"/>
              </w:rPr>
            </w:pPr>
            <w:r w:rsidRPr="00B25A7E">
              <w:rPr>
                <w:rFonts w:ascii="Times New Roman" w:hAnsi="Times New Roman" w:cs="Times New Roman"/>
                <w:b/>
                <w:bCs/>
                <w:sz w:val="20"/>
                <w:szCs w:val="20"/>
              </w:rPr>
              <w:t xml:space="preserve">                                                                                          К.Г. Лексин</w:t>
            </w:r>
          </w:p>
        </w:tc>
      </w:tr>
    </w:tbl>
    <w:p w:rsidR="0027583D" w:rsidRPr="00B25A7E" w:rsidRDefault="0027583D" w:rsidP="0027583D">
      <w:pPr>
        <w:widowControl w:val="0"/>
        <w:suppressAutoHyphens/>
        <w:autoSpaceDE w:val="0"/>
        <w:autoSpaceDN w:val="0"/>
        <w:adjustRightInd w:val="0"/>
        <w:ind w:firstLine="284"/>
        <w:rPr>
          <w:sz w:val="20"/>
          <w:szCs w:val="20"/>
        </w:rPr>
      </w:pPr>
    </w:p>
    <w:p w:rsidR="00000000" w:rsidRPr="00B25A7E" w:rsidRDefault="00B25A7E">
      <w:pPr>
        <w:rPr>
          <w:sz w:val="20"/>
          <w:szCs w:val="20"/>
        </w:rPr>
      </w:pPr>
    </w:p>
    <w:sectPr w:rsidR="00000000" w:rsidRPr="00B25A7E" w:rsidSect="00C5773D">
      <w:pgSz w:w="11906" w:h="16838"/>
      <w:pgMar w:top="1134" w:right="850"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7583D"/>
    <w:rsid w:val="0027583D"/>
    <w:rsid w:val="00B25A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27583D"/>
    <w:pPr>
      <w:spacing w:after="0" w:line="240" w:lineRule="auto"/>
      <w:ind w:left="851" w:right="1177"/>
      <w:jc w:val="both"/>
    </w:pPr>
    <w:rPr>
      <w:rFonts w:ascii="Times New Roman" w:eastAsia="Times New Roman" w:hAnsi="Times New Roman" w:cs="Times New Roman"/>
      <w:sz w:val="14"/>
      <w:szCs w:val="20"/>
    </w:rPr>
  </w:style>
  <w:style w:type="character" w:styleId="a4">
    <w:name w:val="Hyperlink"/>
    <w:rsid w:val="0027583D"/>
    <w:rPr>
      <w:color w:val="0000FF"/>
      <w:u w:val="single"/>
    </w:rPr>
  </w:style>
  <w:style w:type="paragraph" w:customStyle="1" w:styleId="3">
    <w:name w:val="Основной текст3"/>
    <w:basedOn w:val="a"/>
    <w:rsid w:val="0027583D"/>
    <w:pPr>
      <w:widowControl w:val="0"/>
      <w:shd w:val="clear" w:color="auto" w:fill="FFFFFF"/>
      <w:spacing w:before="180" w:after="180" w:line="0" w:lineRule="atLeast"/>
    </w:pPr>
    <w:rPr>
      <w:rFonts w:ascii="Lucida Sans Unicode" w:eastAsia="Lucida Sans Unicode" w:hAnsi="Lucida Sans Unicode" w:cs="Lucida Sans Unicode"/>
      <w:spacing w:val="-3"/>
      <w:sz w:val="11"/>
      <w:szCs w:val="1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rgi.gov.ru/resources/org.apache.wicket.Application/downloadableResource?class=Document&amp;id=35300322" TargetMode="External"/><Relationship Id="rId3" Type="http://schemas.openxmlformats.org/officeDocument/2006/relationships/webSettings" Target="webSettings.xml"/><Relationship Id="rId7" Type="http://schemas.openxmlformats.org/officeDocument/2006/relationships/hyperlink" Target="https://torgi.gov.ru/resources/org.apache.wicket.Application/downloadableResource?class=Document&amp;id=353022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rgi.gov.ru/resources/org.apache.wicket.Application/downloadableResource?class=Document&amp;id=35300269" TargetMode="External"/><Relationship Id="rId11" Type="http://schemas.openxmlformats.org/officeDocument/2006/relationships/theme" Target="theme/theme1.xml"/><Relationship Id="rId5" Type="http://schemas.openxmlformats.org/officeDocument/2006/relationships/hyperlink" Target="https://torgi.gov.ru/resources/org.apache.wicket.Application/downloadableResource?class=Document&amp;id=35302229" TargetMode="External"/><Relationship Id="rId10" Type="http://schemas.openxmlformats.org/officeDocument/2006/relationships/fontTable" Target="fontTable.xml"/><Relationship Id="rId4" Type="http://schemas.openxmlformats.org/officeDocument/2006/relationships/hyperlink" Target="https://torgi.gov.ru/resources/org.apache.wicket.Application/downloadableResource?class=Document&amp;id=35300265" TargetMode="External"/><Relationship Id="rId9" Type="http://schemas.openxmlformats.org/officeDocument/2006/relationships/hyperlink" Target="https://torgi.gov.ru/resources/org.apache.wicket.Application/downloadableResource?class=Document&amp;id=353002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2482</Words>
  <Characters>14148</Characters>
  <Application>Microsoft Office Word</Application>
  <DocSecurity>0</DocSecurity>
  <Lines>117</Lines>
  <Paragraphs>33</Paragraphs>
  <ScaleCrop>false</ScaleCrop>
  <Company/>
  <LinksUpToDate>false</LinksUpToDate>
  <CharactersWithSpaces>16597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YurkinaTY</dc:creator>
  <cp:keywords/>
  <dc:description/>
  <cp:lastModifiedBy>YurkinaTY</cp:lastModifiedBy>
  <cp:revision>3</cp:revision>
  <dcterms:created xsi:type="dcterms:W3CDTF">2019-07-23T13:43:00Z</dcterms:created>
  <dcterms:modified xsi:type="dcterms:W3CDTF">2019-07-23T13:47:00Z</dcterms:modified>
</cp:coreProperties>
</file>